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3" w:rsidRPr="006A14ED" w:rsidRDefault="00D20BE3" w:rsidP="00753C1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Учреждение образования</w:t>
      </w:r>
    </w:p>
    <w:p w:rsidR="00D20BE3" w:rsidRPr="006A14ED" w:rsidRDefault="00D20BE3" w:rsidP="00753C1A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«Витебский государственный технологический университет»</w:t>
      </w: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ind w:left="432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ind w:left="4320" w:firstLine="720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УТВЕРЖДАЮ</w:t>
      </w:r>
    </w:p>
    <w:p w:rsidR="00D20BE3" w:rsidRPr="006A14ED" w:rsidRDefault="00D20BE3" w:rsidP="00753C1A">
      <w:pPr>
        <w:pStyle w:val="2"/>
        <w:spacing w:after="0" w:line="240" w:lineRule="auto"/>
        <w:ind w:left="4320" w:firstLine="720"/>
        <w:rPr>
          <w:sz w:val="24"/>
          <w:szCs w:val="24"/>
        </w:rPr>
      </w:pPr>
      <w:r w:rsidRPr="006A14ED">
        <w:rPr>
          <w:sz w:val="24"/>
          <w:szCs w:val="24"/>
        </w:rPr>
        <w:t xml:space="preserve">Проректор по учебной работе </w:t>
      </w:r>
    </w:p>
    <w:p w:rsidR="00D20BE3" w:rsidRPr="006A14ED" w:rsidRDefault="00D20BE3" w:rsidP="00753C1A">
      <w:pPr>
        <w:pStyle w:val="2"/>
        <w:spacing w:after="0" w:line="240" w:lineRule="auto"/>
        <w:ind w:left="4320" w:firstLine="720"/>
        <w:rPr>
          <w:sz w:val="24"/>
          <w:szCs w:val="24"/>
        </w:rPr>
      </w:pPr>
      <w:r w:rsidRPr="006A14ED">
        <w:rPr>
          <w:sz w:val="24"/>
          <w:szCs w:val="24"/>
        </w:rPr>
        <w:t>УО «ВГТУ»</w:t>
      </w:r>
    </w:p>
    <w:p w:rsidR="00D20BE3" w:rsidRPr="006A14ED" w:rsidRDefault="00D20BE3" w:rsidP="00753C1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___________ И.А. </w:t>
      </w:r>
      <w:proofErr w:type="spellStart"/>
      <w:r w:rsidRPr="006A14ED">
        <w:rPr>
          <w:rFonts w:ascii="Times New Roman" w:hAnsi="Times New Roman"/>
          <w:sz w:val="24"/>
          <w:szCs w:val="24"/>
        </w:rPr>
        <w:t>Петюль</w:t>
      </w:r>
      <w:proofErr w:type="spellEnd"/>
      <w:r w:rsidRPr="006A14ED">
        <w:rPr>
          <w:rFonts w:ascii="Times New Roman" w:hAnsi="Times New Roman"/>
          <w:sz w:val="24"/>
          <w:szCs w:val="24"/>
        </w:rPr>
        <w:tab/>
      </w:r>
    </w:p>
    <w:p w:rsidR="00D20BE3" w:rsidRPr="006A14ED" w:rsidRDefault="008D5DEC" w:rsidP="00753C1A">
      <w:pPr>
        <w:spacing w:after="0"/>
        <w:ind w:left="43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«23»______09</w:t>
      </w:r>
      <w:r w:rsidR="00D20BE3" w:rsidRPr="006A14ED">
        <w:rPr>
          <w:rFonts w:ascii="Times New Roman" w:hAnsi="Times New Roman"/>
          <w:sz w:val="24"/>
          <w:szCs w:val="24"/>
        </w:rPr>
        <w:t>______2021г.</w:t>
      </w:r>
    </w:p>
    <w:p w:rsidR="00D20BE3" w:rsidRPr="006A14ED" w:rsidRDefault="00D20BE3" w:rsidP="00753C1A">
      <w:pPr>
        <w:spacing w:after="0"/>
        <w:ind w:left="3958" w:firstLine="962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ab/>
      </w:r>
    </w:p>
    <w:p w:rsidR="00D20BE3" w:rsidRPr="006A14ED" w:rsidRDefault="00D20BE3" w:rsidP="00753C1A">
      <w:pPr>
        <w:spacing w:after="0"/>
        <w:ind w:left="3958" w:firstLine="962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Регистрационный №</w:t>
      </w:r>
      <w:r w:rsidR="008D5DEC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8D5DEC">
        <w:rPr>
          <w:rFonts w:ascii="Times New Roman" w:hAnsi="Times New Roman"/>
          <w:sz w:val="24"/>
          <w:szCs w:val="24"/>
        </w:rPr>
        <w:t>190-21</w:t>
      </w:r>
    </w:p>
    <w:p w:rsidR="00D20BE3" w:rsidRPr="006A14ED" w:rsidRDefault="00D20BE3" w:rsidP="00753C1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ПРОГРАММА</w:t>
      </w: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ОЗНАКОМИТЕЛЬНОЙ ПРАКТИКИ</w:t>
      </w:r>
    </w:p>
    <w:p w:rsidR="00D20BE3" w:rsidRPr="00EE26B3" w:rsidRDefault="00D20BE3" w:rsidP="00EE26B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EE26B3">
        <w:rPr>
          <w:rFonts w:ascii="Times New Roman" w:hAnsi="Times New Roman"/>
          <w:i/>
          <w:sz w:val="24"/>
          <w:szCs w:val="24"/>
        </w:rPr>
        <w:t>(учебная)</w:t>
      </w: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для специальности:</w:t>
      </w:r>
    </w:p>
    <w:p w:rsidR="00D20BE3" w:rsidRPr="006A14ED" w:rsidRDefault="00D20BE3" w:rsidP="00753C1A">
      <w:pPr>
        <w:pStyle w:val="Default"/>
        <w:jc w:val="center"/>
      </w:pPr>
      <w:r w:rsidRPr="006A14ED">
        <w:t>1-28 01 01 «Экономика электронного бизнеса»</w:t>
      </w: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Cs w:val="28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6A14ED">
          <w:rPr>
            <w:rFonts w:ascii="Times New Roman" w:hAnsi="Times New Roman"/>
            <w:sz w:val="24"/>
            <w:szCs w:val="24"/>
          </w:rPr>
          <w:t>2021 г</w:t>
        </w:r>
      </w:smartTag>
      <w:r w:rsidRPr="006A14ED">
        <w:rPr>
          <w:rFonts w:ascii="Times New Roman" w:hAnsi="Times New Roman"/>
          <w:sz w:val="24"/>
          <w:szCs w:val="24"/>
        </w:rPr>
        <w:t>.</w:t>
      </w:r>
    </w:p>
    <w:p w:rsidR="00D20BE3" w:rsidRPr="006A14ED" w:rsidRDefault="00D20BE3" w:rsidP="00753C1A">
      <w:pPr>
        <w:spacing w:after="0"/>
        <w:rPr>
          <w:rFonts w:ascii="Times New Roman" w:hAnsi="Times New Roman"/>
          <w:b/>
          <w:caps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br w:type="page"/>
      </w:r>
      <w:r w:rsidRPr="006A14ED">
        <w:rPr>
          <w:rFonts w:ascii="Times New Roman" w:hAnsi="Times New Roman"/>
          <w:b/>
          <w:caps/>
          <w:sz w:val="24"/>
          <w:szCs w:val="24"/>
        </w:rPr>
        <w:lastRenderedPageBreak/>
        <w:t>Составители:</w:t>
      </w:r>
    </w:p>
    <w:p w:rsidR="00D20BE3" w:rsidRPr="0051605A" w:rsidRDefault="00D20BE3" w:rsidP="0051605A">
      <w:pPr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О. М. Андриянова, старший преподаватель кафедры экономики учреждения образования «Витебский государственный технологический университет»</w:t>
      </w:r>
    </w:p>
    <w:p w:rsidR="00D20BE3" w:rsidRPr="0051605A" w:rsidRDefault="00D20BE3" w:rsidP="0051605A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_____________________</w:t>
      </w:r>
    </w:p>
    <w:p w:rsidR="00D20BE3" w:rsidRPr="0051605A" w:rsidRDefault="00D20BE3" w:rsidP="0051605A">
      <w:pPr>
        <w:spacing w:after="0" w:line="240" w:lineRule="auto"/>
        <w:ind w:left="2126" w:hanging="2126"/>
        <w:rPr>
          <w:rFonts w:ascii="Times New Roman" w:hAnsi="Times New Roman"/>
          <w:caps/>
          <w:sz w:val="16"/>
          <w:szCs w:val="16"/>
        </w:rPr>
      </w:pPr>
      <w:r w:rsidRPr="0051605A">
        <w:rPr>
          <w:rFonts w:ascii="Times New Roman" w:hAnsi="Times New Roman"/>
          <w:sz w:val="16"/>
          <w:szCs w:val="16"/>
        </w:rPr>
        <w:t xml:space="preserve">Дата,   подпись составителя </w:t>
      </w:r>
    </w:p>
    <w:p w:rsidR="00D20BE3" w:rsidRPr="0051605A" w:rsidRDefault="00D20BE3" w:rsidP="00753C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51605A" w:rsidRDefault="00D20BE3" w:rsidP="0051605A">
      <w:pPr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 xml:space="preserve">Е. С. </w:t>
      </w:r>
      <w:proofErr w:type="spellStart"/>
      <w:r w:rsidRPr="0051605A">
        <w:rPr>
          <w:rFonts w:ascii="Times New Roman" w:hAnsi="Times New Roman"/>
          <w:sz w:val="24"/>
          <w:szCs w:val="24"/>
        </w:rPr>
        <w:t>Грузневич</w:t>
      </w:r>
      <w:proofErr w:type="spellEnd"/>
      <w:r w:rsidRPr="0051605A">
        <w:rPr>
          <w:rFonts w:ascii="Times New Roman" w:hAnsi="Times New Roman"/>
          <w:sz w:val="24"/>
          <w:szCs w:val="24"/>
        </w:rPr>
        <w:t>, старший преподаватель кафедры экономики учреждения образования «Витебский государственный технологический университет»</w:t>
      </w:r>
    </w:p>
    <w:p w:rsidR="00D20BE3" w:rsidRPr="0051605A" w:rsidRDefault="00D20BE3" w:rsidP="0051605A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_____________________</w:t>
      </w:r>
    </w:p>
    <w:p w:rsidR="00D20BE3" w:rsidRPr="0051605A" w:rsidRDefault="00D20BE3" w:rsidP="0051605A">
      <w:pPr>
        <w:spacing w:after="0" w:line="240" w:lineRule="auto"/>
        <w:ind w:left="2126" w:hanging="2126"/>
        <w:rPr>
          <w:rFonts w:ascii="Times New Roman" w:hAnsi="Times New Roman"/>
          <w:caps/>
          <w:sz w:val="16"/>
          <w:szCs w:val="16"/>
        </w:rPr>
      </w:pPr>
      <w:r w:rsidRPr="0051605A">
        <w:rPr>
          <w:rFonts w:ascii="Times New Roman" w:hAnsi="Times New Roman"/>
          <w:sz w:val="16"/>
          <w:szCs w:val="16"/>
        </w:rPr>
        <w:t xml:space="preserve">Дата,   подпись составителя </w:t>
      </w:r>
    </w:p>
    <w:p w:rsidR="00D20BE3" w:rsidRPr="0051605A" w:rsidRDefault="00D20BE3" w:rsidP="005160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51605A" w:rsidRDefault="00D20BE3" w:rsidP="0051605A">
      <w:pPr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 xml:space="preserve">К. И. </w:t>
      </w:r>
      <w:proofErr w:type="spellStart"/>
      <w:r w:rsidRPr="0051605A">
        <w:rPr>
          <w:rFonts w:ascii="Times New Roman" w:hAnsi="Times New Roman"/>
          <w:sz w:val="24"/>
          <w:szCs w:val="24"/>
        </w:rPr>
        <w:t>Краенкова</w:t>
      </w:r>
      <w:proofErr w:type="spellEnd"/>
      <w:r w:rsidRPr="0051605A">
        <w:rPr>
          <w:rFonts w:ascii="Times New Roman" w:hAnsi="Times New Roman"/>
          <w:sz w:val="24"/>
          <w:szCs w:val="24"/>
        </w:rPr>
        <w:t>, старший преподаватель кафедры экономики учреждения образования «Витебский государственный технологический университет»</w:t>
      </w:r>
    </w:p>
    <w:p w:rsidR="00D20BE3" w:rsidRPr="0051605A" w:rsidRDefault="00D20BE3" w:rsidP="0051605A">
      <w:pPr>
        <w:spacing w:after="0" w:line="240" w:lineRule="auto"/>
        <w:ind w:left="2126" w:hanging="2126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_____________________</w:t>
      </w:r>
    </w:p>
    <w:p w:rsidR="00D20BE3" w:rsidRPr="0051605A" w:rsidRDefault="00D20BE3" w:rsidP="0051605A">
      <w:pPr>
        <w:spacing w:after="0" w:line="240" w:lineRule="auto"/>
        <w:ind w:left="2126" w:hanging="2126"/>
        <w:rPr>
          <w:rFonts w:ascii="Times New Roman" w:hAnsi="Times New Roman"/>
          <w:caps/>
          <w:sz w:val="16"/>
          <w:szCs w:val="16"/>
        </w:rPr>
      </w:pPr>
      <w:r w:rsidRPr="0051605A">
        <w:rPr>
          <w:rFonts w:ascii="Times New Roman" w:hAnsi="Times New Roman"/>
          <w:sz w:val="16"/>
          <w:szCs w:val="16"/>
        </w:rPr>
        <w:t xml:space="preserve">Дата,   подпись составителя </w:t>
      </w:r>
    </w:p>
    <w:p w:rsidR="00D20BE3" w:rsidRPr="0051605A" w:rsidRDefault="00D20BE3" w:rsidP="005160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РЕКОМЕНДОВАНА К УТВЕРЖДЕНИЮ:</w:t>
      </w:r>
    </w:p>
    <w:p w:rsidR="00D20BE3" w:rsidRPr="005C7EF4" w:rsidRDefault="00D20BE3" w:rsidP="005C7EF4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5C7EF4">
        <w:rPr>
          <w:rFonts w:ascii="Times New Roman" w:hAnsi="Times New Roman"/>
          <w:sz w:val="24"/>
          <w:szCs w:val="24"/>
        </w:rPr>
        <w:t>Кафедрой экономики учреждения образования «Витебский государственный технологический университет»</w:t>
      </w:r>
    </w:p>
    <w:p w:rsidR="00D20BE3" w:rsidRPr="006A14ED" w:rsidRDefault="00D20BE3" w:rsidP="0051605A">
      <w:pPr>
        <w:spacing w:line="240" w:lineRule="auto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  <w:lang w:eastAsia="ru-RU"/>
        </w:rPr>
        <w:t xml:space="preserve">(протокол № </w:t>
      </w:r>
      <w:r w:rsidRPr="0051605A">
        <w:rPr>
          <w:rFonts w:ascii="Times New Roman" w:hAnsi="Times New Roman"/>
          <w:color w:val="000000"/>
          <w:sz w:val="24"/>
          <w:szCs w:val="24"/>
          <w:lang w:eastAsia="ru-RU"/>
        </w:rPr>
        <w:t>1  от 31.08.2021)</w:t>
      </w: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51605A" w:rsidRDefault="00D20BE3" w:rsidP="00EE2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 xml:space="preserve">Советом  </w:t>
      </w:r>
      <w:r w:rsidRPr="0051605A">
        <w:rPr>
          <w:rFonts w:ascii="Times New Roman" w:hAnsi="Times New Roman"/>
          <w:sz w:val="24"/>
          <w:szCs w:val="24"/>
          <w:u w:val="single"/>
        </w:rPr>
        <w:t>факультета экономики и бизнес -управления</w:t>
      </w:r>
    </w:p>
    <w:p w:rsidR="00D20BE3" w:rsidRPr="0051605A" w:rsidRDefault="00D20BE3" w:rsidP="00EE26B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1605A">
        <w:rPr>
          <w:rFonts w:ascii="Times New Roman" w:hAnsi="Times New Roman"/>
          <w:sz w:val="16"/>
          <w:szCs w:val="16"/>
        </w:rPr>
        <w:t>название факультета</w:t>
      </w:r>
    </w:p>
    <w:p w:rsidR="00D20BE3" w:rsidRPr="0051605A" w:rsidRDefault="00D20BE3" w:rsidP="00EE2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учреждения образования «Витебский государственный технологический университет»</w:t>
      </w:r>
    </w:p>
    <w:p w:rsidR="00D20BE3" w:rsidRPr="00EE26B3" w:rsidRDefault="00D20BE3" w:rsidP="00EE26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(протокол № ___ от ____________)</w:t>
      </w:r>
    </w:p>
    <w:p w:rsidR="00D20BE3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5C7EF4" w:rsidRDefault="00D20BE3" w:rsidP="005C7EF4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5C7EF4">
        <w:rPr>
          <w:rFonts w:ascii="Times New Roman" w:hAnsi="Times New Roman"/>
          <w:sz w:val="24"/>
          <w:szCs w:val="24"/>
        </w:rPr>
        <w:t>Декан факультета экономики</w:t>
      </w:r>
    </w:p>
    <w:p w:rsidR="00D20BE3" w:rsidRPr="005C7EF4" w:rsidRDefault="00D20BE3" w:rsidP="005C7EF4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5C7EF4">
        <w:rPr>
          <w:rFonts w:ascii="Times New Roman" w:hAnsi="Times New Roman"/>
          <w:sz w:val="24"/>
          <w:szCs w:val="24"/>
        </w:rPr>
        <w:t>и бизнес-управления</w:t>
      </w:r>
    </w:p>
    <w:p w:rsidR="00D20BE3" w:rsidRPr="005C7EF4" w:rsidRDefault="00D20BE3" w:rsidP="005C7EF4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5C7EF4">
        <w:rPr>
          <w:rFonts w:ascii="Times New Roman" w:hAnsi="Times New Roman"/>
          <w:sz w:val="24"/>
          <w:szCs w:val="24"/>
        </w:rPr>
        <w:t>____________ Е.Н. Коробова</w:t>
      </w:r>
    </w:p>
    <w:p w:rsidR="00D20BE3" w:rsidRPr="005C7EF4" w:rsidRDefault="00D20BE3" w:rsidP="005C7EF4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5C7EF4">
        <w:rPr>
          <w:rFonts w:ascii="Times New Roman" w:hAnsi="Times New Roman"/>
          <w:sz w:val="24"/>
          <w:szCs w:val="24"/>
        </w:rPr>
        <w:t>Дата___________________</w:t>
      </w:r>
    </w:p>
    <w:p w:rsidR="00D20BE3" w:rsidRPr="00463D20" w:rsidRDefault="00D20BE3" w:rsidP="00EE26B3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463D20">
        <w:rPr>
          <w:rFonts w:ascii="Times New Roman" w:hAnsi="Times New Roman"/>
          <w:sz w:val="24"/>
          <w:szCs w:val="24"/>
        </w:rPr>
        <w:t>Руководитель  практики:</w:t>
      </w:r>
    </w:p>
    <w:p w:rsidR="00D20BE3" w:rsidRPr="00463D20" w:rsidRDefault="00D20BE3" w:rsidP="005C7EF4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463D20">
        <w:rPr>
          <w:rFonts w:ascii="Times New Roman" w:hAnsi="Times New Roman"/>
          <w:sz w:val="24"/>
          <w:szCs w:val="24"/>
        </w:rPr>
        <w:t>____________</w:t>
      </w:r>
      <w:proofErr w:type="spellStart"/>
      <w:r w:rsidRPr="00463D20">
        <w:rPr>
          <w:rFonts w:ascii="Times New Roman" w:hAnsi="Times New Roman"/>
          <w:sz w:val="24"/>
          <w:szCs w:val="24"/>
        </w:rPr>
        <w:t>В.В.Сюборов</w:t>
      </w:r>
      <w:proofErr w:type="spellEnd"/>
    </w:p>
    <w:p w:rsidR="00D20BE3" w:rsidRPr="005C7EF4" w:rsidRDefault="00D20BE3" w:rsidP="005C7EF4">
      <w:pPr>
        <w:spacing w:after="0" w:line="360" w:lineRule="auto"/>
        <w:ind w:firstLine="5942"/>
        <w:rPr>
          <w:rFonts w:ascii="Times New Roman" w:hAnsi="Times New Roman"/>
          <w:sz w:val="24"/>
          <w:szCs w:val="24"/>
        </w:rPr>
      </w:pPr>
      <w:r w:rsidRPr="00463D20">
        <w:rPr>
          <w:rFonts w:ascii="Times New Roman" w:hAnsi="Times New Roman"/>
          <w:sz w:val="24"/>
          <w:szCs w:val="24"/>
        </w:rPr>
        <w:t>Дата________________</w:t>
      </w:r>
    </w:p>
    <w:p w:rsidR="00D20BE3" w:rsidRPr="006A14ED" w:rsidRDefault="00D20BE3" w:rsidP="00753C1A">
      <w:pPr>
        <w:spacing w:after="0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CD2102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 </w:t>
      </w:r>
      <w:r w:rsidRPr="006A14E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753C1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A14ED">
        <w:rPr>
          <w:rFonts w:ascii="Times New Roman" w:hAnsi="Times New Roman"/>
          <w:spacing w:val="-4"/>
          <w:sz w:val="24"/>
          <w:szCs w:val="24"/>
        </w:rPr>
        <w:t xml:space="preserve">Программа  ознакомительной практики составлена на основании </w:t>
      </w:r>
      <w:r w:rsidRPr="006A14ED">
        <w:rPr>
          <w:rFonts w:ascii="Times New Roman" w:hAnsi="Times New Roman"/>
          <w:color w:val="000000"/>
          <w:sz w:val="24"/>
          <w:szCs w:val="24"/>
        </w:rPr>
        <w:t xml:space="preserve">образовательного стандарта ОСВО 1-28 01 01-2021, и учебного плана по специальности </w:t>
      </w:r>
      <w:r w:rsidRPr="006A14ED">
        <w:rPr>
          <w:rFonts w:ascii="Times New Roman" w:hAnsi="Times New Roman"/>
          <w:sz w:val="24"/>
          <w:szCs w:val="24"/>
        </w:rPr>
        <w:t>1-28 01 01. «Экономика электронного бизнеса» очной формы обучения.</w:t>
      </w:r>
    </w:p>
    <w:p w:rsidR="00D20BE3" w:rsidRPr="006A14ED" w:rsidRDefault="00D20BE3" w:rsidP="00E82A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Объектом (базой) практики выступают организации различных форм собственности Республики Беларусь. При этом среди организаций выбираются имеющие определенный опыт в организации современного бизнеса, сложившиеся сферы деятельности и структуры управления, а также обязательным является наличие отдела информационных технологий (специалиста в области информационных технологий) в организации. Возможны различные варианты организаций в качестве баз практик по направлениям деятельности: организация-производитель; банки и финансово-кредитные учреждения; коммерческие организации; </w:t>
      </w:r>
      <w:r w:rsidRPr="006A14ED">
        <w:rPr>
          <w:rFonts w:ascii="Times New Roman" w:hAnsi="Times New Roman"/>
          <w:sz w:val="24"/>
          <w:szCs w:val="24"/>
          <w:lang w:val="en-US"/>
        </w:rPr>
        <w:t>IT</w:t>
      </w:r>
      <w:r w:rsidRPr="006A14ED">
        <w:rPr>
          <w:rFonts w:ascii="Times New Roman" w:hAnsi="Times New Roman"/>
          <w:sz w:val="24"/>
          <w:szCs w:val="24"/>
        </w:rPr>
        <w:t xml:space="preserve">-организации, торговые организации.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Практика студентов должна соответствовать основным принципам: развивать навыки научного, практического и творческого подхода к решению профессиональных задач по специальностям, способствовать выработке профессиональных компетенций.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Практика студентов является составной частью основной образовательной программы высшего профессионального образования и важнейшей частью учебного процесса, осуществляющей непосредственную связь обучения с производством, подготовку студентов к профессиональной деятельности, способствующей ускорению процесса адаптации молодых специалистов в условиях современного производства.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b/>
          <w:bCs/>
          <w:sz w:val="24"/>
          <w:szCs w:val="24"/>
        </w:rPr>
        <w:t xml:space="preserve">Целью практики </w:t>
      </w:r>
      <w:r w:rsidRPr="006A14ED">
        <w:rPr>
          <w:rFonts w:ascii="Times New Roman" w:hAnsi="Times New Roman"/>
          <w:sz w:val="24"/>
          <w:szCs w:val="24"/>
        </w:rPr>
        <w:t>является: закрепление и углубление теоретических знаний, полученных студентами при изучении дисциплин общепрофессионального цикла и специальных дисциплин, применение их в практической деятельности с использованием данных конкретной организации.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b/>
          <w:bCs/>
          <w:sz w:val="24"/>
          <w:szCs w:val="24"/>
        </w:rPr>
        <w:t>Задачами практики</w:t>
      </w:r>
      <w:r w:rsidRPr="006A14ED">
        <w:rPr>
          <w:rFonts w:ascii="Times New Roman" w:hAnsi="Times New Roman"/>
          <w:sz w:val="24"/>
          <w:szCs w:val="24"/>
        </w:rPr>
        <w:t xml:space="preserve"> является: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- сформировать общее представление о деятельности организации;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ознакомиться с организационной структурой </w:t>
      </w:r>
      <w:bookmarkStart w:id="1" w:name="_Hlk81941413"/>
      <w:r w:rsidRPr="006A14ED">
        <w:rPr>
          <w:rFonts w:ascii="Times New Roman" w:hAnsi="Times New Roman"/>
          <w:sz w:val="24"/>
          <w:szCs w:val="24"/>
        </w:rPr>
        <w:t>подразделений, отвечающих за разработку, внедрение и корректную работу компьютерной  техники, периферийных устройств, программного обеспечения, организацию информационной  безопасности</w:t>
      </w:r>
      <w:bookmarkEnd w:id="1"/>
      <w:r w:rsidRPr="006A14ED">
        <w:rPr>
          <w:rFonts w:ascii="Times New Roman" w:hAnsi="Times New Roman"/>
          <w:sz w:val="24"/>
          <w:szCs w:val="24"/>
        </w:rPr>
        <w:t xml:space="preserve">; формами коммуникативных связей между  этими и другими подразделениями организации;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- изучить обязанности должностных лиц организации, обеспечивающих информационную деятельность организации;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- описать основные характеристики и возможности, используемых программных продуктов в организации;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- оценить степень информационного развития организации;</w:t>
      </w:r>
    </w:p>
    <w:p w:rsidR="00D20BE3" w:rsidRPr="006A14ED" w:rsidRDefault="00D20BE3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- визуализировать полученные данных с помощью современных программ, сделать выводы.</w:t>
      </w:r>
    </w:p>
    <w:p w:rsidR="00D20BE3" w:rsidRPr="006A14ED" w:rsidRDefault="00D20BE3" w:rsidP="009F21E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Сроки прохождения практики определяются графиком учебного процесса в университете.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51605A" w:rsidRDefault="00D20BE3" w:rsidP="00EE26B3">
      <w:pPr>
        <w:pStyle w:val="Style17"/>
        <w:widowControl/>
        <w:spacing w:line="240" w:lineRule="auto"/>
        <w:ind w:firstLine="720"/>
        <w:rPr>
          <w:rStyle w:val="FontStyle33"/>
          <w:sz w:val="24"/>
        </w:rPr>
      </w:pPr>
      <w:r w:rsidRPr="0051605A">
        <w:rPr>
          <w:rStyle w:val="FontStyle33"/>
          <w:sz w:val="24"/>
        </w:rPr>
        <w:t>Согласно учебному плану специальности практика проводится: (</w:t>
      </w:r>
      <w:proofErr w:type="spellStart"/>
      <w:r w:rsidRPr="0051605A">
        <w:rPr>
          <w:rStyle w:val="FontStyle33"/>
          <w:sz w:val="24"/>
        </w:rPr>
        <w:t>зач</w:t>
      </w:r>
      <w:proofErr w:type="spellEnd"/>
      <w:r w:rsidRPr="0051605A">
        <w:rPr>
          <w:rStyle w:val="FontStyle33"/>
          <w:sz w:val="24"/>
        </w:rPr>
        <w:t xml:space="preserve">. </w:t>
      </w:r>
      <w:proofErr w:type="spellStart"/>
      <w:r w:rsidRPr="0051605A">
        <w:rPr>
          <w:rStyle w:val="FontStyle33"/>
          <w:sz w:val="24"/>
        </w:rPr>
        <w:t>ед</w:t>
      </w:r>
      <w:proofErr w:type="spellEnd"/>
      <w:r w:rsidRPr="0051605A">
        <w:rPr>
          <w:rStyle w:val="FontStyle33"/>
          <w:sz w:val="24"/>
        </w:rPr>
        <w:t>)</w:t>
      </w:r>
    </w:p>
    <w:p w:rsidR="00D20BE3" w:rsidRPr="0051605A" w:rsidRDefault="00D20BE3" w:rsidP="00EE26B3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b/>
          <w:sz w:val="24"/>
          <w:szCs w:val="24"/>
        </w:rPr>
        <w:t>Форма получения высшего образования</w:t>
      </w:r>
      <w:r w:rsidRPr="0051605A">
        <w:rPr>
          <w:rFonts w:ascii="Times New Roman" w:hAnsi="Times New Roman"/>
          <w:sz w:val="24"/>
          <w:szCs w:val="24"/>
        </w:rPr>
        <w:t xml:space="preserve"> – очная,  1 курс, 2 семестр </w:t>
      </w:r>
    </w:p>
    <w:p w:rsidR="00D20BE3" w:rsidRPr="00EE26B3" w:rsidRDefault="00D20BE3" w:rsidP="00EE26B3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продолжительность практики –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605A">
        <w:rPr>
          <w:rFonts w:ascii="Times New Roman" w:hAnsi="Times New Roman"/>
          <w:sz w:val="24"/>
          <w:szCs w:val="24"/>
        </w:rPr>
        <w:t>недели.</w:t>
      </w:r>
    </w:p>
    <w:p w:rsidR="00D20BE3" w:rsidRDefault="00D20BE3" w:rsidP="00EE26B3">
      <w:pPr>
        <w:rPr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231CE1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963C31">
      <w:pPr>
        <w:jc w:val="center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lastRenderedPageBreak/>
        <w:t>СОДЕРЖАНИЕ ПРАКТИКИ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1 Характеристика организации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В первый день практики студент оформляет документы, проходит инструктаж по технике безопасности и охране труда, уточняет место прохождения практики и закрепляется за руководителем, знакомится с программой практики.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 Затем студент должен ознакомиться с предприятием в целом, его местом в экономике Республики Беларусь, видом экономической деятельности. Для общего ознакомления с предприятием студентам организуются экскурсии по предприятию.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Студент-практикант должен привести в отчете: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наименование организации и ее краткую историю;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форму собственности;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 организационно-правовую форму;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 основные виды деятельности;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характеристику выпускаемой продукции, выполняемых работ и оказываемых услуг.</w:t>
      </w:r>
    </w:p>
    <w:p w:rsidR="00D20BE3" w:rsidRPr="006A14ED" w:rsidRDefault="00D20BE3" w:rsidP="00A26C24">
      <w:pPr>
        <w:widowControl w:val="0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C34FC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 xml:space="preserve">2 </w:t>
      </w:r>
      <w:proofErr w:type="spellStart"/>
      <w:r w:rsidRPr="006A14ED">
        <w:rPr>
          <w:rFonts w:ascii="Times New Roman" w:hAnsi="Times New Roman"/>
          <w:b/>
          <w:sz w:val="24"/>
          <w:szCs w:val="24"/>
        </w:rPr>
        <w:t>Характеристика</w:t>
      </w:r>
      <w:bookmarkStart w:id="2" w:name="_Hlk81941439"/>
      <w:r w:rsidRPr="006A14ED">
        <w:rPr>
          <w:rFonts w:ascii="Times New Roman" w:hAnsi="Times New Roman"/>
          <w:b/>
          <w:sz w:val="24"/>
          <w:szCs w:val="24"/>
        </w:rPr>
        <w:t>подразделений</w:t>
      </w:r>
      <w:proofErr w:type="spellEnd"/>
      <w:r w:rsidRPr="006A14ED">
        <w:rPr>
          <w:rFonts w:ascii="Times New Roman" w:hAnsi="Times New Roman"/>
          <w:b/>
          <w:sz w:val="24"/>
          <w:szCs w:val="24"/>
        </w:rPr>
        <w:t xml:space="preserve">, отвечающих за разработку, внедрение и корректную работу компьютерной  техники, периферийных устройств, программного обеспечения, организацию информационной  безопасности </w:t>
      </w:r>
      <w:bookmarkEnd w:id="2"/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Изучить и дать характеристику организационной структуры предприятия с указанием уровней иерархии и взаимосвязи между ними.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Отдельно подробно изучить организационную структуру </w:t>
      </w:r>
      <w:r w:rsidRPr="006A14ED">
        <w:rPr>
          <w:rFonts w:ascii="Times New Roman" w:hAnsi="Times New Roman"/>
          <w:bCs/>
          <w:sz w:val="24"/>
          <w:szCs w:val="24"/>
        </w:rPr>
        <w:t xml:space="preserve">подразделений, </w:t>
      </w:r>
      <w:bookmarkStart w:id="3" w:name="_Hlk81941674"/>
      <w:r w:rsidRPr="006A14ED">
        <w:rPr>
          <w:rFonts w:ascii="Times New Roman" w:hAnsi="Times New Roman"/>
          <w:bCs/>
          <w:sz w:val="24"/>
          <w:szCs w:val="24"/>
        </w:rPr>
        <w:t xml:space="preserve">отвечающих за разработку, внедрение и корректную работу компьютерной  техники, периферийных устройств, программного обеспечения, организацию информационной  </w:t>
      </w:r>
      <w:proofErr w:type="spellStart"/>
      <w:r w:rsidRPr="006A14ED">
        <w:rPr>
          <w:rFonts w:ascii="Times New Roman" w:hAnsi="Times New Roman"/>
          <w:bCs/>
          <w:sz w:val="24"/>
          <w:szCs w:val="24"/>
        </w:rPr>
        <w:t>безопасности</w:t>
      </w:r>
      <w:bookmarkEnd w:id="3"/>
      <w:r w:rsidRPr="006A14ED">
        <w:rPr>
          <w:rFonts w:ascii="Times New Roman" w:hAnsi="Times New Roman"/>
          <w:sz w:val="24"/>
          <w:szCs w:val="24"/>
        </w:rPr>
        <w:t>на</w:t>
      </w:r>
      <w:proofErr w:type="spellEnd"/>
      <w:r w:rsidRPr="006A14ED">
        <w:rPr>
          <w:rFonts w:ascii="Times New Roman" w:hAnsi="Times New Roman"/>
          <w:sz w:val="24"/>
          <w:szCs w:val="24"/>
        </w:rPr>
        <w:t xml:space="preserve"> предприятии: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ознакомится с положением об отделе (если таковой имеется) и кратко описать его в отчете;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привести структуру отдела в отчете в виде схемы (если таковой имеется);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изучить должностные обязанности специалистов</w:t>
      </w:r>
      <w:r w:rsidRPr="006A14ED">
        <w:rPr>
          <w:rFonts w:ascii="Times New Roman" w:hAnsi="Times New Roman"/>
          <w:bCs/>
          <w:sz w:val="24"/>
          <w:szCs w:val="24"/>
        </w:rPr>
        <w:t xml:space="preserve"> отвечающих за разработку, внедрение и корректную работу компьютерной техники, периферийных устройств, программного обеспечения, организацию информационной  </w:t>
      </w:r>
      <w:proofErr w:type="spellStart"/>
      <w:r w:rsidRPr="006A14ED">
        <w:rPr>
          <w:rFonts w:ascii="Times New Roman" w:hAnsi="Times New Roman"/>
          <w:bCs/>
          <w:sz w:val="24"/>
          <w:szCs w:val="24"/>
        </w:rPr>
        <w:t>безопасности</w:t>
      </w:r>
      <w:r w:rsidRPr="006A14ED">
        <w:rPr>
          <w:rFonts w:ascii="Times New Roman" w:hAnsi="Times New Roman"/>
          <w:sz w:val="24"/>
          <w:szCs w:val="24"/>
        </w:rPr>
        <w:t>на</w:t>
      </w:r>
      <w:proofErr w:type="spellEnd"/>
      <w:r w:rsidRPr="006A14ED">
        <w:rPr>
          <w:rFonts w:ascii="Times New Roman" w:hAnsi="Times New Roman"/>
          <w:sz w:val="24"/>
          <w:szCs w:val="24"/>
        </w:rPr>
        <w:t xml:space="preserve"> предприятии;</w:t>
      </w:r>
    </w:p>
    <w:p w:rsidR="00D20BE3" w:rsidRPr="006A14ED" w:rsidRDefault="00D20BE3" w:rsidP="00B0083C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изучить систему коммуникационных связей между отделом и другими отделами или отдельными </w:t>
      </w:r>
      <w:r w:rsidRPr="006A14ED">
        <w:rPr>
          <w:rFonts w:ascii="Times New Roman" w:hAnsi="Times New Roman"/>
          <w:bCs/>
          <w:sz w:val="24"/>
          <w:szCs w:val="24"/>
        </w:rPr>
        <w:t>специалистами.</w:t>
      </w:r>
    </w:p>
    <w:p w:rsidR="00D20BE3" w:rsidRPr="006A14ED" w:rsidRDefault="00D20BE3" w:rsidP="00B0083C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14ED">
        <w:rPr>
          <w:rFonts w:ascii="Times New Roman" w:hAnsi="Times New Roman"/>
          <w:bCs/>
          <w:sz w:val="24"/>
          <w:szCs w:val="24"/>
        </w:rPr>
        <w:t xml:space="preserve">С использованием программы </w:t>
      </w:r>
      <w:proofErr w:type="spellStart"/>
      <w:r w:rsidRPr="006A14ED">
        <w:rPr>
          <w:rFonts w:ascii="Times New Roman" w:hAnsi="Times New Roman"/>
          <w:bCs/>
          <w:sz w:val="24"/>
          <w:szCs w:val="24"/>
        </w:rPr>
        <w:t>CorelDraw</w:t>
      </w:r>
      <w:proofErr w:type="spellEnd"/>
      <w:r w:rsidRPr="006A14ED">
        <w:rPr>
          <w:rFonts w:ascii="Times New Roman" w:hAnsi="Times New Roman"/>
          <w:bCs/>
          <w:sz w:val="24"/>
          <w:szCs w:val="24"/>
        </w:rPr>
        <w:t xml:space="preserve"> изобразить (преобразовать) организационную структуру организации.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 xml:space="preserve">3 Бизнес-офис организации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5235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Ознакомиться и привести в отчете по практике наименование программных продуктов, которые используются в деятельности организации. Рассмотреть их основные характеристики.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4 Оценка степени информационного развития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Студент-практикант должен оценить степени информационного развития предприятия на основании следующих показателей: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1. Количество специалистов </w:t>
      </w:r>
      <w:proofErr w:type="spellStart"/>
      <w:r w:rsidRPr="006A14ED">
        <w:rPr>
          <w:rFonts w:ascii="Times New Roman" w:hAnsi="Times New Roman"/>
          <w:sz w:val="24"/>
          <w:szCs w:val="24"/>
        </w:rPr>
        <w:t>организации,</w:t>
      </w:r>
      <w:bookmarkStart w:id="4" w:name="_Hlk81941712"/>
      <w:r w:rsidRPr="006A14ED">
        <w:rPr>
          <w:rFonts w:ascii="Times New Roman" w:hAnsi="Times New Roman"/>
          <w:bCs/>
          <w:sz w:val="24"/>
          <w:szCs w:val="24"/>
        </w:rPr>
        <w:t>отвечающих</w:t>
      </w:r>
      <w:proofErr w:type="spellEnd"/>
      <w:r w:rsidRPr="006A14ED">
        <w:rPr>
          <w:rFonts w:ascii="Times New Roman" w:hAnsi="Times New Roman"/>
          <w:bCs/>
          <w:sz w:val="24"/>
          <w:szCs w:val="24"/>
        </w:rPr>
        <w:t xml:space="preserve"> за разработку, внедрение и корректную работу компьютерной  техники, периферийных устройств, программного обеспечения, организацию информационной  безопасности</w:t>
      </w:r>
      <w:bookmarkEnd w:id="4"/>
      <w:r w:rsidRPr="006A14ED">
        <w:rPr>
          <w:rFonts w:ascii="Times New Roman" w:hAnsi="Times New Roman"/>
          <w:sz w:val="24"/>
          <w:szCs w:val="24"/>
        </w:rPr>
        <w:t>, чел.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2.  Соотношение количества специалистов в </w:t>
      </w:r>
      <w:proofErr w:type="spellStart"/>
      <w:r w:rsidRPr="006A14ED">
        <w:rPr>
          <w:rFonts w:ascii="Times New Roman" w:hAnsi="Times New Roman"/>
          <w:sz w:val="24"/>
          <w:szCs w:val="24"/>
        </w:rPr>
        <w:t>организации,</w:t>
      </w:r>
      <w:r w:rsidRPr="006A14ED">
        <w:rPr>
          <w:rFonts w:ascii="Times New Roman" w:hAnsi="Times New Roman"/>
          <w:bCs/>
          <w:sz w:val="24"/>
          <w:szCs w:val="24"/>
        </w:rPr>
        <w:t>отвечающих</w:t>
      </w:r>
      <w:proofErr w:type="spellEnd"/>
      <w:r w:rsidRPr="006A14ED">
        <w:rPr>
          <w:rFonts w:ascii="Times New Roman" w:hAnsi="Times New Roman"/>
          <w:bCs/>
          <w:sz w:val="24"/>
          <w:szCs w:val="24"/>
        </w:rPr>
        <w:t xml:space="preserve"> за разработку, </w:t>
      </w:r>
      <w:r w:rsidRPr="006A14ED">
        <w:rPr>
          <w:rFonts w:ascii="Times New Roman" w:hAnsi="Times New Roman"/>
          <w:bCs/>
          <w:sz w:val="24"/>
          <w:szCs w:val="24"/>
        </w:rPr>
        <w:lastRenderedPageBreak/>
        <w:t xml:space="preserve">внедрение и корректную работу компьютерной  техники, периферийных устройств, программного обеспечения, организацию информационной  </w:t>
      </w:r>
      <w:proofErr w:type="spellStart"/>
      <w:r w:rsidRPr="006A14ED">
        <w:rPr>
          <w:rFonts w:ascii="Times New Roman" w:hAnsi="Times New Roman"/>
          <w:bCs/>
          <w:sz w:val="24"/>
          <w:szCs w:val="24"/>
        </w:rPr>
        <w:t>безопасности,</w:t>
      </w:r>
      <w:r w:rsidRPr="006A14ED">
        <w:rPr>
          <w:rFonts w:ascii="Times New Roman" w:hAnsi="Times New Roman"/>
          <w:sz w:val="24"/>
          <w:szCs w:val="24"/>
        </w:rPr>
        <w:t>к</w:t>
      </w:r>
      <w:proofErr w:type="spellEnd"/>
      <w:r w:rsidRPr="006A14ED">
        <w:rPr>
          <w:rFonts w:ascii="Times New Roman" w:hAnsi="Times New Roman"/>
          <w:sz w:val="24"/>
          <w:szCs w:val="24"/>
        </w:rPr>
        <w:t xml:space="preserve"> среднесписочной численности работников, %;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3. Количество персональных компьютеров в организации на одного работника,  ед./чел.;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4. Удельный вес среднесписочной  численности работников, использовавших персональные компьютеры в  списочной численности работников, %;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5. Число пользователей сети Интернет в организации, чел.</w:t>
      </w:r>
    </w:p>
    <w:p w:rsidR="00D20BE3" w:rsidRPr="006A14ED" w:rsidRDefault="00D20BE3" w:rsidP="006409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6. Соотношение пользователей сети Интернет в организации к среднесписочной численности, чел.</w:t>
      </w:r>
    </w:p>
    <w:p w:rsidR="00D20BE3" w:rsidRPr="006A14ED" w:rsidRDefault="00D20BE3" w:rsidP="006409F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6A14ED">
        <w:rPr>
          <w:rFonts w:ascii="Times New Roman" w:hAnsi="Times New Roman"/>
          <w:sz w:val="24"/>
          <w:szCs w:val="24"/>
        </w:rPr>
        <w:t xml:space="preserve">Все показатели должны быть оценены за три последние анализируемые периоды, представлены </w:t>
      </w:r>
      <w:r w:rsidRPr="006A14ED">
        <w:rPr>
          <w:rFonts w:ascii="Times New Roman" w:hAnsi="Times New Roman"/>
          <w:i/>
          <w:sz w:val="24"/>
          <w:szCs w:val="24"/>
        </w:rPr>
        <w:t>в виде графического материала</w:t>
      </w:r>
      <w:r w:rsidRPr="006A14ED">
        <w:rPr>
          <w:rFonts w:ascii="Times New Roman" w:hAnsi="Times New Roman"/>
          <w:sz w:val="24"/>
          <w:szCs w:val="24"/>
        </w:rPr>
        <w:t xml:space="preserve"> в любой из доступных программ (</w:t>
      </w:r>
      <w:r w:rsidRPr="006A14ED">
        <w:rPr>
          <w:rFonts w:ascii="Times New Roman" w:hAnsi="Times New Roman"/>
          <w:sz w:val="24"/>
          <w:szCs w:val="24"/>
          <w:lang w:val="en-US"/>
        </w:rPr>
        <w:t>Excel</w:t>
      </w:r>
      <w:r w:rsidRPr="006A14E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>AceITGrapher</w:t>
      </w:r>
      <w:proofErr w:type="spellEnd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, </w:t>
      </w:r>
      <w:proofErr w:type="spellStart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>AdvancedGrapher</w:t>
      </w:r>
      <w:proofErr w:type="spellEnd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, </w:t>
      </w:r>
      <w:proofErr w:type="spellStart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>Dplot</w:t>
      </w:r>
      <w:proofErr w:type="spellEnd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., </w:t>
      </w:r>
      <w:proofErr w:type="spellStart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>Efofex</w:t>
      </w:r>
      <w:proofErr w:type="spellEnd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 FX </w:t>
      </w:r>
      <w:proofErr w:type="spellStart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>Draw</w:t>
      </w:r>
      <w:proofErr w:type="spellEnd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, </w:t>
      </w:r>
      <w:proofErr w:type="spellStart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>FalcoGraphBuilder</w:t>
      </w:r>
      <w:proofErr w:type="spellEnd"/>
      <w:r w:rsidRPr="006A14E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 и пр.) и сопровождаться выводами. 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Провести опрос руководителя отдела (специалиста),</w:t>
      </w:r>
      <w:r w:rsidRPr="006A14ED">
        <w:rPr>
          <w:rFonts w:ascii="Times New Roman" w:hAnsi="Times New Roman"/>
          <w:bCs/>
          <w:sz w:val="24"/>
          <w:szCs w:val="24"/>
        </w:rPr>
        <w:t xml:space="preserve">отвечающего за разработку, внедрение и корректную работу компьютерной техники, периферийных устройств, программного обеспечения, организацию информационной  </w:t>
      </w:r>
      <w:proofErr w:type="spellStart"/>
      <w:r w:rsidRPr="006A14ED">
        <w:rPr>
          <w:rFonts w:ascii="Times New Roman" w:hAnsi="Times New Roman"/>
          <w:bCs/>
          <w:sz w:val="24"/>
          <w:szCs w:val="24"/>
        </w:rPr>
        <w:t>безопасности</w:t>
      </w:r>
      <w:r w:rsidRPr="006A14ED">
        <w:rPr>
          <w:rFonts w:ascii="Times New Roman" w:hAnsi="Times New Roman"/>
          <w:sz w:val="24"/>
          <w:szCs w:val="24"/>
        </w:rPr>
        <w:t>на</w:t>
      </w:r>
      <w:proofErr w:type="spellEnd"/>
      <w:r w:rsidRPr="006A14ED">
        <w:rPr>
          <w:rFonts w:ascii="Times New Roman" w:hAnsi="Times New Roman"/>
          <w:sz w:val="24"/>
          <w:szCs w:val="24"/>
        </w:rPr>
        <w:t xml:space="preserve"> предприятии и установить: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0"/>
        <w:gridCol w:w="1869"/>
        <w:gridCol w:w="1657"/>
      </w:tblGrid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bookmarkStart w:id="5" w:name="_Hlk82464287"/>
            <w:r w:rsidRPr="00336FCD">
              <w:rPr>
                <w:rFonts w:ascii="Times New Roman" w:hAnsi="Times New Roman"/>
              </w:rPr>
              <w:t>Вопрос</w:t>
            </w:r>
          </w:p>
        </w:tc>
        <w:tc>
          <w:tcPr>
            <w:tcW w:w="3526" w:type="dxa"/>
            <w:gridSpan w:val="2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Варианты ответов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Используются ли в организации облачные сервисы?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Является ли организация резидентом парка высоких технологий (ПВТ)?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Осуществляет ли организация электронные продажи товаров, работ, услуг по заказам, переданным посредством специальных форм, размещенных на </w:t>
            </w:r>
            <w:proofErr w:type="spellStart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hd w:val="clear" w:color="auto" w:fill="FFFFFF"/>
              </w:rPr>
              <w:t>web</w:t>
            </w:r>
            <w:proofErr w:type="spellEnd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hd w:val="clear" w:color="auto" w:fill="FFFFFF"/>
              </w:rPr>
              <w:t xml:space="preserve">-сайте </w:t>
            </w:r>
            <w:r w:rsidRPr="00336FCD">
              <w:rPr>
                <w:rFonts w:ascii="Times New Roman" w:hAnsi="Times New Roman"/>
              </w:rPr>
              <w:t xml:space="preserve">или к </w:t>
            </w:r>
            <w:proofErr w:type="spellStart"/>
            <w:r w:rsidRPr="00336FCD">
              <w:rPr>
                <w:rFonts w:ascii="Times New Roman" w:hAnsi="Times New Roman"/>
              </w:rPr>
              <w:t>Экстранете</w:t>
            </w:r>
            <w:proofErr w:type="spellEnd"/>
            <w:r w:rsidRPr="00336FCD">
              <w:rPr>
                <w:rFonts w:ascii="Times New Roman" w:hAnsi="Times New Roman"/>
              </w:rPr>
              <w:t>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Осуществляет ли организация электронные закупки товаров, работ, услуг по заказам, переданным посредством специальных форм, размещенных на </w:t>
            </w:r>
            <w:proofErr w:type="spellStart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hd w:val="clear" w:color="auto" w:fill="FFFFFF"/>
              </w:rPr>
              <w:t>web</w:t>
            </w:r>
            <w:proofErr w:type="spellEnd"/>
            <w:r w:rsidRPr="00336FCD">
              <w:rPr>
                <w:rFonts w:ascii="Times New Roman" w:hAnsi="Times New Roman"/>
              </w:rPr>
              <w:t xml:space="preserve">-сайте, или к </w:t>
            </w:r>
            <w:proofErr w:type="spellStart"/>
            <w:r w:rsidRPr="00336FCD">
              <w:rPr>
                <w:rFonts w:ascii="Times New Roman" w:hAnsi="Times New Roman"/>
              </w:rPr>
              <w:t>Экстранете</w:t>
            </w:r>
            <w:proofErr w:type="spellEnd"/>
            <w:r w:rsidRPr="00336FCD">
              <w:rPr>
                <w:rFonts w:ascii="Times New Roman" w:hAnsi="Times New Roman"/>
              </w:rPr>
              <w:t>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Средняя скорость передачи данных через Интернет в организации свыше  30 Мбит/сек?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 ли организация </w:t>
            </w:r>
            <w:proofErr w:type="spellStart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hd w:val="clear" w:color="auto" w:fill="FFFFFF"/>
              </w:rPr>
              <w:t>web</w:t>
            </w:r>
            <w:proofErr w:type="spellEnd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hd w:val="clear" w:color="auto" w:fill="FFFFFF"/>
              </w:rPr>
              <w:t>-сайт?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Подключение к сети Интернет организовано  по модели беспроводного доступа?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да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нет</w:t>
            </w:r>
          </w:p>
        </w:tc>
      </w:tr>
      <w:bookmarkEnd w:id="5"/>
    </w:tbl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046CC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_Hlk82464437"/>
      <w:r w:rsidRPr="006A14ED">
        <w:rPr>
          <w:rFonts w:ascii="Times New Roman" w:hAnsi="Times New Roman"/>
          <w:sz w:val="24"/>
          <w:szCs w:val="24"/>
        </w:rPr>
        <w:t>Сделайте вывод о степени информационного развития организации</w:t>
      </w:r>
      <w:bookmarkEnd w:id="6"/>
      <w:r w:rsidRPr="006A14ED">
        <w:rPr>
          <w:rFonts w:ascii="Times New Roman" w:hAnsi="Times New Roman"/>
          <w:sz w:val="24"/>
          <w:szCs w:val="24"/>
        </w:rPr>
        <w:t>.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6A14ED">
        <w:rPr>
          <w:rFonts w:ascii="Times New Roman" w:hAnsi="Times New Roman"/>
          <w:b/>
          <w:sz w:val="24"/>
          <w:szCs w:val="24"/>
        </w:rPr>
        <w:t xml:space="preserve">5 Оценка качества </w:t>
      </w:r>
      <w:proofErr w:type="spellStart"/>
      <w:r w:rsidRPr="006A14ED"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web</w:t>
      </w:r>
      <w:proofErr w:type="spellEnd"/>
      <w:r w:rsidRPr="006A14ED">
        <w:rPr>
          <w:rStyle w:val="a3"/>
          <w:rFonts w:ascii="Times New Roman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-сайта предприятия (если таковой имеется)</w:t>
      </w: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A26C24">
      <w:pPr>
        <w:widowControl w:val="0"/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/>
          <w:iCs w:val="0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Студент-практикант должен оценить </w:t>
      </w:r>
      <w:proofErr w:type="spellStart"/>
      <w:r w:rsidRPr="006A14ED">
        <w:rPr>
          <w:rFonts w:ascii="Times New Roman" w:hAnsi="Times New Roman"/>
          <w:sz w:val="24"/>
          <w:szCs w:val="24"/>
        </w:rPr>
        <w:t>качество</w:t>
      </w:r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web</w:t>
      </w:r>
      <w:proofErr w:type="spellEnd"/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-сайта предприятия по следующим параметрам: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посещаемость </w:t>
      </w:r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  <w:lang w:val="en-US"/>
        </w:rPr>
        <w:t>web</w:t>
      </w:r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-сайта с помощью  сервиса </w:t>
      </w:r>
      <w:proofErr w:type="spellStart"/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Яндекс.Метрики</w:t>
      </w:r>
      <w:proofErr w:type="spellEnd"/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. На его основании составить отчет посещаемости и отчет источников трафика;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сезонности трафика сайта по ключевым видам продукции, работ, услуг предприятия с помощью сервиса </w:t>
      </w:r>
      <w:proofErr w:type="spellStart"/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GoogleTrends</w:t>
      </w:r>
      <w:proofErr w:type="spellEnd"/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6A14ED">
        <w:rPr>
          <w:rStyle w:val="a3"/>
          <w:rFonts w:ascii="Times New Roman" w:hAnsi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позиции сайта по продвигаемым ключевым запросам с помощью сервиса webmasters.ru;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видимость сайта по семантическому ядру с помощью сервиса Яндекс. Метрики (построить отчет по поисковым фразам);</w:t>
      </w:r>
    </w:p>
    <w:p w:rsidR="00D20BE3" w:rsidRPr="006A14ED" w:rsidRDefault="00D20BE3" w:rsidP="00A26C24">
      <w:pPr>
        <w:pStyle w:val="a4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отказы сайта на основании сервиса </w:t>
      </w:r>
      <w:proofErr w:type="spellStart"/>
      <w:r w:rsidRPr="006A14ED">
        <w:rPr>
          <w:rFonts w:ascii="Times New Roman" w:hAnsi="Times New Roman"/>
          <w:sz w:val="24"/>
          <w:szCs w:val="24"/>
        </w:rPr>
        <w:t>Яндекс.Матрика</w:t>
      </w:r>
      <w:proofErr w:type="spellEnd"/>
    </w:p>
    <w:p w:rsidR="00D20BE3" w:rsidRPr="006A14ED" w:rsidRDefault="00D20BE3" w:rsidP="00150CD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ab/>
        <w:t>Представить все полученные  графические материалы, построить отчеты и сделать выводы.</w:t>
      </w:r>
    </w:p>
    <w:p w:rsidR="00D20BE3" w:rsidRPr="006A14ED" w:rsidRDefault="00D20BE3" w:rsidP="00150CD5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Провести анализ показателей </w:t>
      </w:r>
      <w:proofErr w:type="spellStart"/>
      <w:r w:rsidRPr="006A14ED">
        <w:rPr>
          <w:rFonts w:ascii="Times New Roman" w:hAnsi="Times New Roman"/>
          <w:sz w:val="24"/>
          <w:szCs w:val="24"/>
        </w:rPr>
        <w:t>юзабилити</w:t>
      </w:r>
      <w:proofErr w:type="spellEnd"/>
      <w:r w:rsidRPr="006A14ED">
        <w:rPr>
          <w:rFonts w:ascii="Times New Roman" w:hAnsi="Times New Roman"/>
          <w:sz w:val="24"/>
          <w:szCs w:val="24"/>
        </w:rPr>
        <w:t xml:space="preserve"> сайта организации (если он  имеется). </w:t>
      </w:r>
    </w:p>
    <w:p w:rsidR="00D20BE3" w:rsidRPr="006A14ED" w:rsidRDefault="00D20BE3" w:rsidP="00150CD5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0"/>
        <w:gridCol w:w="1869"/>
        <w:gridCol w:w="1657"/>
      </w:tblGrid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Элемент сайта</w:t>
            </w:r>
          </w:p>
        </w:tc>
        <w:tc>
          <w:tcPr>
            <w:tcW w:w="3526" w:type="dxa"/>
            <w:gridSpan w:val="2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Варианты ответов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Кнопка-ссылка с переходом в социальные сети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Англоязычная версия сайта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Логотип компании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Современный дизайн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Строка поиска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Раздел «О компании»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Прайс компании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  <w:tr w:rsidR="00D20BE3" w:rsidRPr="00336FCD" w:rsidTr="00336FCD">
        <w:tc>
          <w:tcPr>
            <w:tcW w:w="6220" w:type="dxa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Обратная связь</w:t>
            </w:r>
          </w:p>
        </w:tc>
        <w:tc>
          <w:tcPr>
            <w:tcW w:w="1869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 xml:space="preserve">имеется </w:t>
            </w:r>
          </w:p>
        </w:tc>
        <w:tc>
          <w:tcPr>
            <w:tcW w:w="1657" w:type="dxa"/>
            <w:vAlign w:val="center"/>
          </w:tcPr>
          <w:p w:rsidR="00D20BE3" w:rsidRPr="00336FCD" w:rsidRDefault="00D20BE3" w:rsidP="00336FC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36FCD">
              <w:rPr>
                <w:rFonts w:ascii="Times New Roman" w:hAnsi="Times New Roman"/>
              </w:rPr>
              <w:t>не имеется</w:t>
            </w:r>
          </w:p>
        </w:tc>
      </w:tr>
    </w:tbl>
    <w:p w:rsidR="00D20BE3" w:rsidRPr="006A14ED" w:rsidRDefault="00D20BE3" w:rsidP="00150CD5">
      <w:pPr>
        <w:pStyle w:val="a4"/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4E05A0">
      <w:pPr>
        <w:pStyle w:val="a4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Сделайте вывод об информативности сайта и его структуре. Предложите направления его модернизации для повышения узнаваемости организации или ее продукта (услуги).</w:t>
      </w:r>
    </w:p>
    <w:p w:rsidR="00D20BE3" w:rsidRPr="006A14ED" w:rsidRDefault="00D20BE3" w:rsidP="009C399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FA0FDE">
      <w:pPr>
        <w:pStyle w:val="Default"/>
        <w:rPr>
          <w:b/>
          <w:bCs/>
          <w:sz w:val="23"/>
          <w:szCs w:val="23"/>
        </w:rPr>
      </w:pPr>
    </w:p>
    <w:p w:rsidR="00D20BE3" w:rsidRPr="006A14ED" w:rsidRDefault="00D20BE3" w:rsidP="00D9240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 </w:t>
      </w:r>
      <w:r w:rsidRPr="006A14ED">
        <w:rPr>
          <w:b/>
          <w:bCs/>
          <w:sz w:val="23"/>
          <w:szCs w:val="23"/>
        </w:rPr>
        <w:t>ИНФОРМАЦИОННО-МЕТОДИЧЕСКАЯ ЧАСТЬ</w:t>
      </w:r>
    </w:p>
    <w:p w:rsidR="00D20BE3" w:rsidRPr="006A14ED" w:rsidRDefault="00D20BE3" w:rsidP="00D92409">
      <w:pPr>
        <w:pStyle w:val="Default"/>
        <w:rPr>
          <w:sz w:val="23"/>
          <w:szCs w:val="23"/>
        </w:rPr>
      </w:pPr>
    </w:p>
    <w:p w:rsidR="00D20BE3" w:rsidRPr="006A14ED" w:rsidRDefault="00D20BE3" w:rsidP="00F35F26">
      <w:pPr>
        <w:pStyle w:val="Default"/>
        <w:ind w:firstLine="709"/>
        <w:jc w:val="both"/>
      </w:pPr>
      <w:r w:rsidRPr="006A14ED">
        <w:t xml:space="preserve">Отчет по практике составляется по каждому разделу программы по мере их выполнения в соответствии с графиком, с приложением необходимых таблиц, форм, графиков, диаграмм (заполненных аккуратно, чисто), иллюстрирующих содержание отчета. </w:t>
      </w:r>
    </w:p>
    <w:p w:rsidR="00D20BE3" w:rsidRPr="006A14ED" w:rsidRDefault="00D20BE3" w:rsidP="00F35F26">
      <w:pPr>
        <w:pStyle w:val="Default"/>
        <w:ind w:firstLine="709"/>
        <w:jc w:val="both"/>
      </w:pPr>
      <w:r w:rsidRPr="006A14ED">
        <w:t xml:space="preserve">Отчет формируется в жесткую обложку, имеет титульный лист (по прилагаемой форме, приведенной в приложении А), оглавление, сплошную нумерацию страниц и таблиц, написан хорошим литературным языком на стандартных листах формата А4 на одной стороне листа. Размер шрифта – 14 п.; межстрочный интервал – 1,5; размер полей: правое – 10 мм., верхнее, нижнее - 20, левое –30 мм.). </w:t>
      </w:r>
    </w:p>
    <w:p w:rsidR="00D20BE3" w:rsidRPr="006A14ED" w:rsidRDefault="00D20BE3" w:rsidP="00F35F26">
      <w:pPr>
        <w:pStyle w:val="Default"/>
        <w:ind w:firstLine="709"/>
        <w:jc w:val="both"/>
      </w:pPr>
      <w:r w:rsidRPr="006A14ED">
        <w:rPr>
          <w:b/>
          <w:bCs/>
          <w:i/>
          <w:iCs/>
        </w:rPr>
        <w:t xml:space="preserve">Не допускается совпадение основных выводов и выбор исследуемых направлений в пределах одной организации. </w:t>
      </w:r>
    </w:p>
    <w:p w:rsidR="00D20BE3" w:rsidRPr="006A14ED" w:rsidRDefault="00D20BE3" w:rsidP="00F35F26">
      <w:pPr>
        <w:pStyle w:val="Default"/>
        <w:ind w:firstLine="709"/>
        <w:jc w:val="both"/>
      </w:pPr>
      <w:r w:rsidRPr="006A14ED">
        <w:t xml:space="preserve">В исключительных случаях прохождение практики студентом может быть организовано по индивидуальному графику, составленному руководителем практики от организации по согласованию с руководителем от университета. </w:t>
      </w:r>
    </w:p>
    <w:p w:rsidR="00D20BE3" w:rsidRDefault="00D20BE3" w:rsidP="00403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b/>
          <w:sz w:val="24"/>
          <w:szCs w:val="24"/>
        </w:rPr>
        <w:t>Индивидуальное задание</w:t>
      </w:r>
      <w:r w:rsidRPr="0051605A">
        <w:rPr>
          <w:rFonts w:ascii="Times New Roman" w:hAnsi="Times New Roman"/>
          <w:sz w:val="24"/>
          <w:szCs w:val="24"/>
        </w:rPr>
        <w:t xml:space="preserve"> выдается руководител</w:t>
      </w:r>
      <w:r>
        <w:rPr>
          <w:rFonts w:ascii="Times New Roman" w:hAnsi="Times New Roman"/>
          <w:sz w:val="24"/>
          <w:szCs w:val="24"/>
        </w:rPr>
        <w:t>ем практики от университета, которое</w:t>
      </w:r>
      <w:r w:rsidRPr="0051605A">
        <w:rPr>
          <w:rFonts w:ascii="Times New Roman" w:hAnsi="Times New Roman"/>
          <w:sz w:val="24"/>
          <w:szCs w:val="24"/>
        </w:rPr>
        <w:t xml:space="preserve"> включает в себя перечень вопросов, касающихся изучения: </w:t>
      </w:r>
    </w:p>
    <w:p w:rsidR="00D20BE3" w:rsidRDefault="00D20BE3" w:rsidP="00403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 xml:space="preserve">а) организации </w:t>
      </w:r>
      <w:r w:rsidRPr="0051605A">
        <w:rPr>
          <w:rFonts w:ascii="Times New Roman" w:hAnsi="Times New Roman"/>
          <w:bCs/>
          <w:sz w:val="24"/>
          <w:szCs w:val="24"/>
        </w:rPr>
        <w:t>подразделений</w:t>
      </w:r>
      <w:r w:rsidRPr="0051605A">
        <w:rPr>
          <w:rFonts w:ascii="Times New Roman" w:hAnsi="Times New Roman"/>
          <w:sz w:val="24"/>
          <w:szCs w:val="24"/>
        </w:rPr>
        <w:t xml:space="preserve"> предприятия</w:t>
      </w:r>
      <w:r w:rsidRPr="0051605A">
        <w:rPr>
          <w:rFonts w:ascii="Times New Roman" w:hAnsi="Times New Roman"/>
          <w:bCs/>
          <w:sz w:val="24"/>
          <w:szCs w:val="24"/>
        </w:rPr>
        <w:t xml:space="preserve">, отвечающих за разработку, внедрение и корректную работу компьютерной  техники, периферийных устройств, программного обеспечения, организацию информационной  безопасности </w:t>
      </w:r>
      <w:r w:rsidRPr="0051605A">
        <w:rPr>
          <w:rFonts w:ascii="Times New Roman" w:hAnsi="Times New Roman"/>
          <w:sz w:val="24"/>
          <w:szCs w:val="24"/>
        </w:rPr>
        <w:t xml:space="preserve">на предприятии; </w:t>
      </w:r>
    </w:p>
    <w:p w:rsidR="00D20BE3" w:rsidRDefault="00D20BE3" w:rsidP="00403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 xml:space="preserve">б) конкретных программ в области бизнес-офиса; </w:t>
      </w:r>
    </w:p>
    <w:p w:rsidR="00D20BE3" w:rsidRDefault="00D20BE3" w:rsidP="00403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1605A">
        <w:rPr>
          <w:rFonts w:ascii="Times New Roman" w:hAnsi="Times New Roman"/>
          <w:sz w:val="24"/>
          <w:szCs w:val="24"/>
        </w:rPr>
        <w:t>в) организации сайта предприятия и других отдельных вопросов, определенных содержанием практике, на углубленном уровне.</w:t>
      </w:r>
    </w:p>
    <w:p w:rsidR="00D20BE3" w:rsidRPr="006A14ED" w:rsidRDefault="00D20BE3" w:rsidP="00F35F26">
      <w:pPr>
        <w:pStyle w:val="Default"/>
        <w:ind w:firstLine="709"/>
        <w:jc w:val="both"/>
      </w:pPr>
      <w:r w:rsidRPr="006A14ED">
        <w:t xml:space="preserve">Отчет по практике должен быть подписан студентом и руководителем практики от организации, скреплен печатью. </w:t>
      </w:r>
    </w:p>
    <w:p w:rsidR="00D20BE3" w:rsidRPr="006A14ED" w:rsidRDefault="00D20BE3" w:rsidP="00F35F26">
      <w:pPr>
        <w:pStyle w:val="Default"/>
        <w:ind w:firstLine="709"/>
        <w:jc w:val="both"/>
      </w:pPr>
      <w:r w:rsidRPr="006A14ED">
        <w:t xml:space="preserve">После рецензирования отчет возвращается студенту. Недостатки, выявленные руководителями практики от организации и университета в отчете, должны быть студентами устранены в письменном виде. По результатам защиты выставляется дифференцированная оценка. Защита практики принимается в двухдневный срок специально созданной на кафедре комиссией, в состав которой, кроме руководителей от университета, по возможности включаются руководители практики от организации. </w:t>
      </w:r>
    </w:p>
    <w:p w:rsidR="00D20BE3" w:rsidRPr="008A6AB7" w:rsidRDefault="00D20BE3" w:rsidP="0085171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20BE3" w:rsidRDefault="00D20BE3" w:rsidP="008A6AB7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РУКОВОДСТВО И КОНТРОЛЬ ПРОХОЖДЕНИЯ ПРАКТИКИ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Студент-практикант при прохождении практики обязан: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полностью выполнять задания, предусмотренные программой практики и </w:t>
      </w:r>
      <w:r w:rsidRPr="006A14ED">
        <w:rPr>
          <w:rFonts w:ascii="Times New Roman" w:hAnsi="Times New Roman"/>
          <w:sz w:val="24"/>
          <w:szCs w:val="24"/>
        </w:rPr>
        <w:lastRenderedPageBreak/>
        <w:t xml:space="preserve">календарным графиком прохождения практики;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явиться на организационное собрание по практике;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подчиняться действующим в организации правилам внутреннего распорядка; изучить и строго соблюдать правила охраны труда и производственной санитарии; участвовать в рационализаторской, изобретательской и иной деятельности по заданию руководителя практики от кафедры и организации;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нести ответственность за выполняемую работу и ее результаты наравне со штатными сотрудниками;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вести дневник, куда записываются необходимые данные, содержание лекций и бесед;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представить на утверждение руководителю практики от организации отчет в установленной данной программой практики форме;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представить в установленный срок отчет на кафедру;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защитить отчет в установленный кафедрой срок.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В обязанности руководителя практики от кафедры входит: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контроль сроков прохождения практики, представлением и защитой отчетов;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консультирование при написании итогового отчета;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проверка и оценка итогов практики, оформление отзыва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В обязанности руководителя практики от организации входит: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оказание практической помощи на месте практики;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информационная и методическая поддержка организации и прохождения практики;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обеспечение доступа к информации, необходимой для выполнения программы практики и написания отчета;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оказание помощи студентам в накоплении материалов для отчета, в определении структуры отчета;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утверждение отчета студента по итогам практики;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 xml:space="preserve">- написание отзыва-характеристики; 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- утверждение дневника путем проставления подписей и печатей.</w:t>
      </w: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FA0FD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A14ED">
        <w:rPr>
          <w:rFonts w:ascii="Times New Roman" w:hAnsi="Times New Roman"/>
          <w:b/>
          <w:sz w:val="24"/>
          <w:szCs w:val="24"/>
        </w:rPr>
        <w:t>ГРАФИК ПРОХОЖДЕНИЯ ПРАКТИКИ</w:t>
      </w:r>
    </w:p>
    <w:p w:rsidR="00D20BE3" w:rsidRPr="006A14ED" w:rsidRDefault="00D20BE3" w:rsidP="00FA0FDE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20BE3" w:rsidRPr="006A14ED" w:rsidRDefault="00D20BE3" w:rsidP="00FA0FD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14ED">
        <w:rPr>
          <w:rFonts w:ascii="Times New Roman" w:hAnsi="Times New Roman"/>
          <w:sz w:val="24"/>
          <w:szCs w:val="24"/>
        </w:rPr>
        <w:t>Прохождение практики студентов рекомендуется организовать по следующему графику: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03"/>
        <w:gridCol w:w="1451"/>
      </w:tblGrid>
      <w:tr w:rsidR="00D20BE3" w:rsidRPr="00336FCD" w:rsidTr="002D5815">
        <w:tc>
          <w:tcPr>
            <w:tcW w:w="4264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</w:tr>
      <w:tr w:rsidR="00D20BE3" w:rsidRPr="00336FCD" w:rsidTr="002D5815">
        <w:tc>
          <w:tcPr>
            <w:tcW w:w="4264" w:type="pct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1 Характеристика организации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BE3" w:rsidRPr="00336FCD" w:rsidTr="002D5815">
        <w:tc>
          <w:tcPr>
            <w:tcW w:w="4264" w:type="pct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336FCD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Pr="00336FCD">
              <w:rPr>
                <w:rFonts w:ascii="Times New Roman" w:hAnsi="Times New Roman"/>
                <w:bCs/>
                <w:sz w:val="24"/>
                <w:szCs w:val="24"/>
              </w:rPr>
              <w:t>подразделений</w:t>
            </w:r>
            <w:proofErr w:type="spellEnd"/>
            <w:r w:rsidRPr="00336FCD">
              <w:rPr>
                <w:rFonts w:ascii="Times New Roman" w:hAnsi="Times New Roman"/>
                <w:bCs/>
                <w:sz w:val="24"/>
                <w:szCs w:val="24"/>
              </w:rPr>
              <w:t>, отвечающих за разработку, внедрение и корректную работу компьютерной  техники, периферийных устройств, программного обеспечения, организацию информационной  безопасности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0BE3" w:rsidRPr="00336FCD" w:rsidTr="002D5815">
        <w:tc>
          <w:tcPr>
            <w:tcW w:w="4264" w:type="pct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3 Бизнес-офис организации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0BE3" w:rsidRPr="00336FCD" w:rsidTr="002D5815">
        <w:tc>
          <w:tcPr>
            <w:tcW w:w="4264" w:type="pct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4 Оценка степени информационного развития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20BE3" w:rsidRPr="00336FCD" w:rsidTr="002D5815">
        <w:tc>
          <w:tcPr>
            <w:tcW w:w="4264" w:type="pct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 xml:space="preserve">5 Оценка качества </w:t>
            </w:r>
            <w:proofErr w:type="spellStart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336FCD">
              <w:rPr>
                <w:rStyle w:val="a3"/>
                <w:rFonts w:ascii="Times New Roman" w:hAnsi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-сайта предприятия (если таковой имеется)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BE3" w:rsidRPr="00336FCD" w:rsidTr="002D5815">
        <w:tc>
          <w:tcPr>
            <w:tcW w:w="4264" w:type="pct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36" w:type="pct"/>
            <w:vAlign w:val="center"/>
          </w:tcPr>
          <w:p w:rsidR="00D20BE3" w:rsidRPr="00336FCD" w:rsidRDefault="00D20BE3" w:rsidP="002D581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F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20BE3" w:rsidRPr="00D92409" w:rsidRDefault="00D20BE3" w:rsidP="00D924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20BE3" w:rsidRPr="00D92409" w:rsidSect="00EE26B3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E3" w:rsidRDefault="00D20BE3" w:rsidP="00363F2E">
      <w:pPr>
        <w:spacing w:after="0" w:line="240" w:lineRule="auto"/>
      </w:pPr>
      <w:r>
        <w:separator/>
      </w:r>
    </w:p>
  </w:endnote>
  <w:endnote w:type="continuationSeparator" w:id="0">
    <w:p w:rsidR="00D20BE3" w:rsidRDefault="00D20BE3" w:rsidP="0036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E3" w:rsidRDefault="00D20BE3" w:rsidP="00363F2E">
      <w:pPr>
        <w:spacing w:after="0" w:line="240" w:lineRule="auto"/>
      </w:pPr>
      <w:r>
        <w:separator/>
      </w:r>
    </w:p>
  </w:footnote>
  <w:footnote w:type="continuationSeparator" w:id="0">
    <w:p w:rsidR="00D20BE3" w:rsidRDefault="00D20BE3" w:rsidP="0036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E3" w:rsidRDefault="00D20BE3" w:rsidP="00102F18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20BE3" w:rsidRDefault="00D20BE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E3" w:rsidRPr="00EE26B3" w:rsidRDefault="00D20BE3" w:rsidP="00102F18">
    <w:pPr>
      <w:pStyle w:val="a6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EE26B3">
      <w:rPr>
        <w:rStyle w:val="ad"/>
        <w:rFonts w:ascii="Times New Roman" w:hAnsi="Times New Roman"/>
        <w:sz w:val="24"/>
        <w:szCs w:val="24"/>
      </w:rPr>
      <w:fldChar w:fldCharType="begin"/>
    </w:r>
    <w:r w:rsidRPr="00EE26B3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EE26B3">
      <w:rPr>
        <w:rStyle w:val="ad"/>
        <w:rFonts w:ascii="Times New Roman" w:hAnsi="Times New Roman"/>
        <w:sz w:val="24"/>
        <w:szCs w:val="24"/>
      </w:rPr>
      <w:fldChar w:fldCharType="separate"/>
    </w:r>
    <w:r w:rsidR="008D5DEC">
      <w:rPr>
        <w:rStyle w:val="ad"/>
        <w:rFonts w:ascii="Times New Roman" w:hAnsi="Times New Roman"/>
        <w:noProof/>
        <w:sz w:val="24"/>
        <w:szCs w:val="24"/>
      </w:rPr>
      <w:t>7</w:t>
    </w:r>
    <w:r w:rsidRPr="00EE26B3">
      <w:rPr>
        <w:rStyle w:val="ad"/>
        <w:rFonts w:ascii="Times New Roman" w:hAnsi="Times New Roman"/>
        <w:sz w:val="24"/>
        <w:szCs w:val="24"/>
      </w:rPr>
      <w:fldChar w:fldCharType="end"/>
    </w:r>
  </w:p>
  <w:p w:rsidR="00D20BE3" w:rsidRPr="00CD2102" w:rsidRDefault="00D20BE3">
    <w:pPr>
      <w:pStyle w:val="a6"/>
      <w:jc w:val="center"/>
      <w:rPr>
        <w:rFonts w:ascii="Times New Roman" w:hAnsi="Times New Roman"/>
      </w:rPr>
    </w:pPr>
  </w:p>
  <w:p w:rsidR="00D20BE3" w:rsidRDefault="00D20B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0960"/>
    <w:multiLevelType w:val="hybridMultilevel"/>
    <w:tmpl w:val="B114EECC"/>
    <w:lvl w:ilvl="0" w:tplc="279E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F50E2"/>
    <w:multiLevelType w:val="hybridMultilevel"/>
    <w:tmpl w:val="5A9C9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4C4FB6"/>
    <w:multiLevelType w:val="multilevel"/>
    <w:tmpl w:val="6C3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6D6C9A"/>
    <w:multiLevelType w:val="hybridMultilevel"/>
    <w:tmpl w:val="1F8CB156"/>
    <w:lvl w:ilvl="0" w:tplc="643A5BCE">
      <w:start w:val="1"/>
      <w:numFmt w:val="russianLower"/>
      <w:lvlText w:val="%1)"/>
      <w:lvlJc w:val="left"/>
      <w:pPr>
        <w:ind w:left="15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">
    <w:nsid w:val="41D548FD"/>
    <w:multiLevelType w:val="hybridMultilevel"/>
    <w:tmpl w:val="98C2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213DE9"/>
    <w:multiLevelType w:val="hybridMultilevel"/>
    <w:tmpl w:val="A146AD3C"/>
    <w:lvl w:ilvl="0" w:tplc="279E4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CF418FF"/>
    <w:multiLevelType w:val="hybridMultilevel"/>
    <w:tmpl w:val="33383548"/>
    <w:lvl w:ilvl="0" w:tplc="643A5BCE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01"/>
    <w:rsid w:val="00012E54"/>
    <w:rsid w:val="00046CC4"/>
    <w:rsid w:val="000617B6"/>
    <w:rsid w:val="000B375B"/>
    <w:rsid w:val="000D1AEB"/>
    <w:rsid w:val="00102F18"/>
    <w:rsid w:val="00106D54"/>
    <w:rsid w:val="00150CD5"/>
    <w:rsid w:val="00182330"/>
    <w:rsid w:val="001A2C18"/>
    <w:rsid w:val="001A4BA7"/>
    <w:rsid w:val="001C58AD"/>
    <w:rsid w:val="002223A2"/>
    <w:rsid w:val="00225295"/>
    <w:rsid w:val="00231CE1"/>
    <w:rsid w:val="00242DEA"/>
    <w:rsid w:val="0024473B"/>
    <w:rsid w:val="00274D49"/>
    <w:rsid w:val="00276322"/>
    <w:rsid w:val="002D5815"/>
    <w:rsid w:val="00336FCD"/>
    <w:rsid w:val="00350DF6"/>
    <w:rsid w:val="00363F2E"/>
    <w:rsid w:val="00371EB0"/>
    <w:rsid w:val="003766EC"/>
    <w:rsid w:val="00386E7F"/>
    <w:rsid w:val="00391441"/>
    <w:rsid w:val="00393F42"/>
    <w:rsid w:val="003B68E6"/>
    <w:rsid w:val="003D088C"/>
    <w:rsid w:val="00403699"/>
    <w:rsid w:val="00420EF5"/>
    <w:rsid w:val="0043269D"/>
    <w:rsid w:val="0045412C"/>
    <w:rsid w:val="00463D20"/>
    <w:rsid w:val="00470401"/>
    <w:rsid w:val="00492634"/>
    <w:rsid w:val="004A5535"/>
    <w:rsid w:val="004B684F"/>
    <w:rsid w:val="004E05A0"/>
    <w:rsid w:val="004F3CA6"/>
    <w:rsid w:val="0051331E"/>
    <w:rsid w:val="0051605A"/>
    <w:rsid w:val="00522FDA"/>
    <w:rsid w:val="005235D3"/>
    <w:rsid w:val="00565F96"/>
    <w:rsid w:val="00570001"/>
    <w:rsid w:val="005C7EF4"/>
    <w:rsid w:val="006409FA"/>
    <w:rsid w:val="006600F6"/>
    <w:rsid w:val="00692E4F"/>
    <w:rsid w:val="00693187"/>
    <w:rsid w:val="006A14ED"/>
    <w:rsid w:val="006A2E05"/>
    <w:rsid w:val="00702BBE"/>
    <w:rsid w:val="00743917"/>
    <w:rsid w:val="00744C4C"/>
    <w:rsid w:val="00753C1A"/>
    <w:rsid w:val="00780FC9"/>
    <w:rsid w:val="007B7BE5"/>
    <w:rsid w:val="007F0DEE"/>
    <w:rsid w:val="00827AA8"/>
    <w:rsid w:val="0085171F"/>
    <w:rsid w:val="00897BB8"/>
    <w:rsid w:val="008A6AB7"/>
    <w:rsid w:val="008D5DEC"/>
    <w:rsid w:val="009148E6"/>
    <w:rsid w:val="00915254"/>
    <w:rsid w:val="00963C31"/>
    <w:rsid w:val="009878B9"/>
    <w:rsid w:val="009A63CB"/>
    <w:rsid w:val="009B0984"/>
    <w:rsid w:val="009B65C1"/>
    <w:rsid w:val="009C3991"/>
    <w:rsid w:val="009F21E7"/>
    <w:rsid w:val="009F798B"/>
    <w:rsid w:val="00A26C24"/>
    <w:rsid w:val="00A46299"/>
    <w:rsid w:val="00A5170E"/>
    <w:rsid w:val="00AF3EA9"/>
    <w:rsid w:val="00B0083C"/>
    <w:rsid w:val="00B023DF"/>
    <w:rsid w:val="00B1445F"/>
    <w:rsid w:val="00B23D0D"/>
    <w:rsid w:val="00B7136F"/>
    <w:rsid w:val="00B95215"/>
    <w:rsid w:val="00BB0E44"/>
    <w:rsid w:val="00C34419"/>
    <w:rsid w:val="00C34FCD"/>
    <w:rsid w:val="00C8602E"/>
    <w:rsid w:val="00C87450"/>
    <w:rsid w:val="00CB7C43"/>
    <w:rsid w:val="00CD10CA"/>
    <w:rsid w:val="00CD2102"/>
    <w:rsid w:val="00CE3E12"/>
    <w:rsid w:val="00CF2057"/>
    <w:rsid w:val="00D07B31"/>
    <w:rsid w:val="00D20BE3"/>
    <w:rsid w:val="00D31382"/>
    <w:rsid w:val="00D37CAD"/>
    <w:rsid w:val="00D70263"/>
    <w:rsid w:val="00D75CA2"/>
    <w:rsid w:val="00D92409"/>
    <w:rsid w:val="00D92C1F"/>
    <w:rsid w:val="00DA694F"/>
    <w:rsid w:val="00DF6186"/>
    <w:rsid w:val="00DF7BB5"/>
    <w:rsid w:val="00E4775B"/>
    <w:rsid w:val="00E4780A"/>
    <w:rsid w:val="00E82A48"/>
    <w:rsid w:val="00EE0C56"/>
    <w:rsid w:val="00EE26B3"/>
    <w:rsid w:val="00F35F26"/>
    <w:rsid w:val="00F5524E"/>
    <w:rsid w:val="00F60C55"/>
    <w:rsid w:val="00FA0FDE"/>
    <w:rsid w:val="00FA51AF"/>
    <w:rsid w:val="00FF320A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E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E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470401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2223A2"/>
    <w:pPr>
      <w:ind w:left="720"/>
      <w:contextualSpacing/>
    </w:pPr>
  </w:style>
  <w:style w:type="table" w:styleId="a5">
    <w:name w:val="Table Grid"/>
    <w:basedOn w:val="a1"/>
    <w:uiPriority w:val="99"/>
    <w:rsid w:val="007B7B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3F2E"/>
    <w:rPr>
      <w:rFonts w:cs="Times New Roman"/>
    </w:rPr>
  </w:style>
  <w:style w:type="paragraph" w:styleId="a8">
    <w:name w:val="footer"/>
    <w:basedOn w:val="a"/>
    <w:link w:val="a9"/>
    <w:uiPriority w:val="99"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3F2E"/>
    <w:rPr>
      <w:rFonts w:cs="Times New Roman"/>
    </w:rPr>
  </w:style>
  <w:style w:type="character" w:styleId="aa">
    <w:name w:val="Hyperlink"/>
    <w:basedOn w:val="a0"/>
    <w:uiPriority w:val="99"/>
    <w:semiHidden/>
    <w:rsid w:val="00CE3E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D2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753C1A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53C1A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753C1A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753C1A"/>
    <w:rPr>
      <w:rFonts w:ascii="Times New Roman" w:hAnsi="Times New Roman" w:cs="Times New Roman"/>
      <w:sz w:val="28"/>
    </w:rPr>
  </w:style>
  <w:style w:type="character" w:styleId="ad">
    <w:name w:val="page number"/>
    <w:basedOn w:val="a0"/>
    <w:uiPriority w:val="99"/>
    <w:rsid w:val="00EE26B3"/>
    <w:rPr>
      <w:rFonts w:cs="Times New Roman"/>
    </w:rPr>
  </w:style>
  <w:style w:type="paragraph" w:customStyle="1" w:styleId="Style17">
    <w:name w:val="Style17"/>
    <w:basedOn w:val="a"/>
    <w:uiPriority w:val="99"/>
    <w:rsid w:val="00EE26B3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E26B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CA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CE3E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E1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99"/>
    <w:qFormat/>
    <w:rsid w:val="00470401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2223A2"/>
    <w:pPr>
      <w:ind w:left="720"/>
      <w:contextualSpacing/>
    </w:pPr>
  </w:style>
  <w:style w:type="table" w:styleId="a5">
    <w:name w:val="Table Grid"/>
    <w:basedOn w:val="a1"/>
    <w:uiPriority w:val="99"/>
    <w:rsid w:val="007B7BE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63F2E"/>
    <w:rPr>
      <w:rFonts w:cs="Times New Roman"/>
    </w:rPr>
  </w:style>
  <w:style w:type="paragraph" w:styleId="a8">
    <w:name w:val="footer"/>
    <w:basedOn w:val="a"/>
    <w:link w:val="a9"/>
    <w:uiPriority w:val="99"/>
    <w:rsid w:val="00363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63F2E"/>
    <w:rPr>
      <w:rFonts w:cs="Times New Roman"/>
    </w:rPr>
  </w:style>
  <w:style w:type="character" w:styleId="aa">
    <w:name w:val="Hyperlink"/>
    <w:basedOn w:val="a0"/>
    <w:uiPriority w:val="99"/>
    <w:semiHidden/>
    <w:rsid w:val="00CE3E1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D21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753C1A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53C1A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753C1A"/>
    <w:pPr>
      <w:spacing w:after="120" w:line="240" w:lineRule="auto"/>
    </w:pPr>
    <w:rPr>
      <w:rFonts w:ascii="Times New Roman" w:hAnsi="Times New Roman"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753C1A"/>
    <w:rPr>
      <w:rFonts w:ascii="Times New Roman" w:hAnsi="Times New Roman" w:cs="Times New Roman"/>
      <w:sz w:val="28"/>
    </w:rPr>
  </w:style>
  <w:style w:type="character" w:styleId="ad">
    <w:name w:val="page number"/>
    <w:basedOn w:val="a0"/>
    <w:uiPriority w:val="99"/>
    <w:rsid w:val="00EE26B3"/>
    <w:rPr>
      <w:rFonts w:cs="Times New Roman"/>
    </w:rPr>
  </w:style>
  <w:style w:type="paragraph" w:customStyle="1" w:styleId="Style17">
    <w:name w:val="Style17"/>
    <w:basedOn w:val="a"/>
    <w:uiPriority w:val="99"/>
    <w:rsid w:val="00EE26B3"/>
    <w:pPr>
      <w:widowControl w:val="0"/>
      <w:autoSpaceDE w:val="0"/>
      <w:autoSpaceDN w:val="0"/>
      <w:adjustRightInd w:val="0"/>
      <w:spacing w:after="0" w:line="226" w:lineRule="exact"/>
      <w:ind w:firstLine="403"/>
      <w:jc w:val="both"/>
    </w:pPr>
    <w:rPr>
      <w:rFonts w:ascii="Times New Roman" w:hAnsi="Times New Roman"/>
      <w:sz w:val="20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EE26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1612</Words>
  <Characters>12659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Прихожая Светлана Ивановна</cp:lastModifiedBy>
  <cp:revision>3</cp:revision>
  <dcterms:created xsi:type="dcterms:W3CDTF">2021-09-29T09:29:00Z</dcterms:created>
  <dcterms:modified xsi:type="dcterms:W3CDTF">2021-11-26T13:05:00Z</dcterms:modified>
</cp:coreProperties>
</file>