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55" w:rsidRPr="000365EA" w:rsidRDefault="00EF4C55" w:rsidP="00875C9A">
      <w:pPr>
        <w:spacing w:line="360" w:lineRule="exact"/>
        <w:jc w:val="center"/>
        <w:rPr>
          <w:caps/>
          <w:sz w:val="24"/>
          <w:szCs w:val="24"/>
        </w:rPr>
      </w:pPr>
      <w:bookmarkStart w:id="0" w:name="_GoBack"/>
      <w:bookmarkEnd w:id="0"/>
      <w:r w:rsidRPr="000365EA">
        <w:rPr>
          <w:caps/>
          <w:sz w:val="24"/>
          <w:szCs w:val="24"/>
        </w:rPr>
        <w:t xml:space="preserve">Учреждение образования </w:t>
      </w:r>
    </w:p>
    <w:p w:rsidR="00EF4C55" w:rsidRPr="000365EA" w:rsidRDefault="00EF4C55" w:rsidP="00875C9A">
      <w:pPr>
        <w:spacing w:line="360" w:lineRule="exact"/>
        <w:jc w:val="center"/>
        <w:rPr>
          <w:caps/>
          <w:sz w:val="24"/>
          <w:szCs w:val="24"/>
        </w:rPr>
      </w:pPr>
      <w:r w:rsidRPr="000365EA">
        <w:rPr>
          <w:caps/>
          <w:sz w:val="24"/>
          <w:szCs w:val="24"/>
        </w:rPr>
        <w:t>«Витебский государственный технологический университет»</w:t>
      </w:r>
    </w:p>
    <w:p w:rsidR="00EF4C55" w:rsidRPr="00AA5512" w:rsidRDefault="00EF4C55" w:rsidP="00875C9A">
      <w:pPr>
        <w:spacing w:line="360" w:lineRule="exact"/>
        <w:jc w:val="center"/>
        <w:rPr>
          <w:sz w:val="24"/>
          <w:szCs w:val="24"/>
          <w:highlight w:val="red"/>
        </w:rPr>
      </w:pPr>
    </w:p>
    <w:p w:rsidR="00EF4C55" w:rsidRPr="00AA5512" w:rsidRDefault="00EF4C55" w:rsidP="00875C9A">
      <w:pPr>
        <w:tabs>
          <w:tab w:val="left" w:pos="6379"/>
        </w:tabs>
        <w:spacing w:line="360" w:lineRule="exact"/>
        <w:ind w:firstLine="5387"/>
        <w:jc w:val="both"/>
        <w:rPr>
          <w:sz w:val="24"/>
          <w:szCs w:val="24"/>
        </w:rPr>
      </w:pPr>
      <w:r w:rsidRPr="00AA5512">
        <w:rPr>
          <w:sz w:val="24"/>
          <w:szCs w:val="24"/>
        </w:rPr>
        <w:t>УТВЕРЖДАЮ</w:t>
      </w:r>
    </w:p>
    <w:p w:rsidR="00EF4C55" w:rsidRPr="00AA5512" w:rsidRDefault="00EF4C55" w:rsidP="00875C9A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 w:rsidRPr="00AA5512">
        <w:rPr>
          <w:sz w:val="24"/>
          <w:szCs w:val="24"/>
        </w:rPr>
        <w:t>Первый проректор УО «ВГТУ»</w:t>
      </w:r>
    </w:p>
    <w:p w:rsidR="00EF4C55" w:rsidRPr="00AA5512" w:rsidRDefault="00EF4C55" w:rsidP="00875C9A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 w:rsidRPr="00AA5512">
        <w:rPr>
          <w:sz w:val="24"/>
          <w:szCs w:val="24"/>
        </w:rPr>
        <w:tab/>
        <w:t>_____________С.И. Малашенков</w:t>
      </w:r>
    </w:p>
    <w:p w:rsidR="00EF4C55" w:rsidRPr="00AA5512" w:rsidRDefault="00F80178" w:rsidP="00875C9A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 22 </w:t>
      </w:r>
      <w:r w:rsidR="00EF4C55">
        <w:rPr>
          <w:sz w:val="24"/>
          <w:szCs w:val="24"/>
        </w:rPr>
        <w:t>»____</w:t>
      </w:r>
      <w:r w:rsidR="00EF4C55" w:rsidRPr="00AA5512">
        <w:rPr>
          <w:sz w:val="24"/>
          <w:szCs w:val="24"/>
        </w:rPr>
        <w:t>__</w:t>
      </w:r>
      <w:r>
        <w:rPr>
          <w:sz w:val="24"/>
          <w:szCs w:val="24"/>
        </w:rPr>
        <w:t>05</w:t>
      </w:r>
      <w:r w:rsidR="00EF4C55" w:rsidRPr="00AA5512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EF4C55" w:rsidRPr="00AA5512">
        <w:rPr>
          <w:sz w:val="24"/>
          <w:szCs w:val="24"/>
        </w:rPr>
        <w:t>201</w:t>
      </w:r>
      <w:r w:rsidR="00EF4C55">
        <w:rPr>
          <w:sz w:val="24"/>
          <w:szCs w:val="24"/>
        </w:rPr>
        <w:t>5г.</w:t>
      </w:r>
    </w:p>
    <w:p w:rsidR="00EF4C55" w:rsidRPr="00F868F6" w:rsidRDefault="00EF4C55" w:rsidP="00875C9A">
      <w:pPr>
        <w:tabs>
          <w:tab w:val="left" w:pos="5387"/>
        </w:tabs>
        <w:spacing w:line="360" w:lineRule="exact"/>
        <w:ind w:firstLine="5387"/>
        <w:jc w:val="both"/>
        <w:rPr>
          <w:sz w:val="24"/>
          <w:szCs w:val="24"/>
        </w:rPr>
      </w:pPr>
      <w:r w:rsidRPr="00AA5512">
        <w:rPr>
          <w:sz w:val="24"/>
          <w:szCs w:val="24"/>
        </w:rPr>
        <w:t xml:space="preserve">Регистрационный № </w:t>
      </w:r>
      <w:r w:rsidR="00F80178">
        <w:rPr>
          <w:sz w:val="24"/>
          <w:szCs w:val="24"/>
        </w:rPr>
        <w:t>332-15</w:t>
      </w:r>
    </w:p>
    <w:p w:rsidR="00EF4C55" w:rsidRPr="00AA5512" w:rsidRDefault="00EF4C55" w:rsidP="00875C9A">
      <w:pPr>
        <w:spacing w:line="360" w:lineRule="exact"/>
        <w:jc w:val="right"/>
        <w:rPr>
          <w:sz w:val="24"/>
          <w:szCs w:val="24"/>
          <w:highlight w:val="red"/>
        </w:rPr>
      </w:pPr>
    </w:p>
    <w:p w:rsidR="00EF4C55" w:rsidRPr="00AA5512" w:rsidRDefault="00EF4C55" w:rsidP="00875C9A">
      <w:pPr>
        <w:jc w:val="center"/>
        <w:rPr>
          <w:sz w:val="24"/>
          <w:szCs w:val="24"/>
          <w:highlight w:val="red"/>
        </w:rPr>
      </w:pPr>
    </w:p>
    <w:p w:rsidR="00EF4C55" w:rsidRPr="00AA5512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Pr="00AA5512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Pr="00AA5512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Pr="00AA5512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Pr="00AA5512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Pr="006021E3" w:rsidRDefault="00EF4C55" w:rsidP="00875C9A">
      <w:pPr>
        <w:ind w:left="5580"/>
        <w:jc w:val="both"/>
        <w:rPr>
          <w:sz w:val="24"/>
          <w:szCs w:val="24"/>
          <w:highlight w:val="red"/>
        </w:rPr>
      </w:pPr>
    </w:p>
    <w:p w:rsidR="00EF4C55" w:rsidRDefault="00EF4C55" w:rsidP="00875C9A">
      <w:pPr>
        <w:jc w:val="center"/>
        <w:rPr>
          <w:b/>
          <w:sz w:val="24"/>
          <w:szCs w:val="24"/>
        </w:rPr>
      </w:pPr>
      <w:r w:rsidRPr="006021E3">
        <w:rPr>
          <w:b/>
          <w:sz w:val="24"/>
          <w:szCs w:val="24"/>
        </w:rPr>
        <w:t>ПРОГРАММА</w:t>
      </w:r>
    </w:p>
    <w:p w:rsidR="00EF4C55" w:rsidRPr="006021E3" w:rsidRDefault="00EF4C55" w:rsidP="00875C9A">
      <w:pPr>
        <w:jc w:val="center"/>
        <w:rPr>
          <w:b/>
          <w:sz w:val="24"/>
          <w:szCs w:val="24"/>
        </w:rPr>
      </w:pPr>
    </w:p>
    <w:p w:rsidR="00EF4C55" w:rsidRDefault="00EF4C55" w:rsidP="00875C9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ОЗНАКОМИТЕЛЬНОЙ </w:t>
      </w:r>
      <w:r w:rsidRPr="006021E3">
        <w:rPr>
          <w:b/>
          <w:sz w:val="24"/>
          <w:szCs w:val="24"/>
        </w:rPr>
        <w:t xml:space="preserve"> ПРАКТИКИ</w:t>
      </w:r>
    </w:p>
    <w:p w:rsidR="00EF4C55" w:rsidRPr="006021E3" w:rsidRDefault="00EF4C55" w:rsidP="00875C9A">
      <w:pPr>
        <w:jc w:val="center"/>
        <w:rPr>
          <w:sz w:val="24"/>
          <w:szCs w:val="24"/>
        </w:rPr>
      </w:pPr>
    </w:p>
    <w:p w:rsidR="00EF4C55" w:rsidRPr="006021E3" w:rsidRDefault="00EF4C55" w:rsidP="00875C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6021E3">
        <w:rPr>
          <w:sz w:val="24"/>
          <w:szCs w:val="24"/>
        </w:rPr>
        <w:t>специальности</w:t>
      </w:r>
      <w:r>
        <w:rPr>
          <w:sz w:val="24"/>
          <w:szCs w:val="24"/>
        </w:rPr>
        <w:t>:</w:t>
      </w:r>
    </w:p>
    <w:p w:rsidR="00EF4C55" w:rsidRPr="00720062" w:rsidRDefault="00EF4C55" w:rsidP="00875C9A">
      <w:pPr>
        <w:jc w:val="center"/>
        <w:rPr>
          <w:bCs/>
          <w:sz w:val="24"/>
          <w:szCs w:val="24"/>
        </w:rPr>
      </w:pPr>
      <w:r w:rsidRPr="00720062">
        <w:rPr>
          <w:bCs/>
          <w:sz w:val="24"/>
          <w:szCs w:val="24"/>
        </w:rPr>
        <w:t>1-25 01 08 «Бухгалтерский учет, анализ и аудит»</w:t>
      </w:r>
    </w:p>
    <w:p w:rsidR="00EF4C55" w:rsidRDefault="00EF4C55" w:rsidP="00875C9A">
      <w:pPr>
        <w:jc w:val="center"/>
        <w:rPr>
          <w:b/>
          <w:sz w:val="24"/>
          <w:szCs w:val="24"/>
        </w:rPr>
      </w:pPr>
    </w:p>
    <w:p w:rsidR="00EF4C55" w:rsidRDefault="00EF4C55" w:rsidP="00875C9A">
      <w:pPr>
        <w:jc w:val="center"/>
        <w:rPr>
          <w:b/>
          <w:sz w:val="24"/>
          <w:szCs w:val="24"/>
        </w:rPr>
      </w:pPr>
    </w:p>
    <w:p w:rsidR="00EF4C55" w:rsidRDefault="00EF4C55" w:rsidP="00875C9A">
      <w:pPr>
        <w:jc w:val="center"/>
        <w:rPr>
          <w:b/>
          <w:sz w:val="24"/>
          <w:szCs w:val="24"/>
        </w:rPr>
      </w:pPr>
    </w:p>
    <w:p w:rsidR="00EF4C55" w:rsidRDefault="00EF4C55" w:rsidP="00875C9A">
      <w:pPr>
        <w:jc w:val="center"/>
        <w:rPr>
          <w:b/>
          <w:sz w:val="24"/>
          <w:szCs w:val="24"/>
        </w:rPr>
      </w:pP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</w:p>
    <w:p w:rsidR="00EF4C55" w:rsidRDefault="00EF4C55" w:rsidP="00875C9A">
      <w:pPr>
        <w:spacing w:line="360" w:lineRule="exact"/>
        <w:rPr>
          <w:sz w:val="24"/>
          <w:szCs w:val="24"/>
        </w:rPr>
      </w:pPr>
    </w:p>
    <w:p w:rsidR="00EF4C55" w:rsidRDefault="00EF4C55" w:rsidP="00875C9A">
      <w:pPr>
        <w:spacing w:line="360" w:lineRule="exact"/>
        <w:rPr>
          <w:sz w:val="24"/>
          <w:szCs w:val="24"/>
        </w:rPr>
      </w:pPr>
    </w:p>
    <w:p w:rsidR="00EF4C55" w:rsidRDefault="00EF4C55" w:rsidP="00875C9A">
      <w:pPr>
        <w:spacing w:line="360" w:lineRule="exact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A5512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AA5512">
          <w:rPr>
            <w:sz w:val="24"/>
            <w:szCs w:val="24"/>
          </w:rPr>
          <w:t xml:space="preserve"> г</w:t>
        </w:r>
      </w:smartTag>
      <w:r w:rsidRPr="00AA5512">
        <w:rPr>
          <w:sz w:val="24"/>
          <w:szCs w:val="24"/>
        </w:rPr>
        <w:t>.</w:t>
      </w:r>
    </w:p>
    <w:p w:rsidR="00EF4C55" w:rsidRPr="000365EA" w:rsidRDefault="00EF4C55" w:rsidP="00875C9A">
      <w:pPr>
        <w:spacing w:line="360" w:lineRule="exact"/>
        <w:jc w:val="both"/>
        <w:rPr>
          <w:b/>
          <w:sz w:val="24"/>
          <w:szCs w:val="24"/>
        </w:rPr>
      </w:pPr>
      <w:r w:rsidRPr="00AA5512">
        <w:rPr>
          <w:sz w:val="24"/>
          <w:szCs w:val="24"/>
        </w:rPr>
        <w:br w:type="page"/>
      </w:r>
      <w:r w:rsidRPr="000365EA">
        <w:rPr>
          <w:b/>
          <w:sz w:val="24"/>
          <w:szCs w:val="24"/>
        </w:rPr>
        <w:lastRenderedPageBreak/>
        <w:t xml:space="preserve">СОСТАВИТЕЛИ: </w:t>
      </w:r>
    </w:p>
    <w:p w:rsidR="00EF4C55" w:rsidRPr="00CB545A" w:rsidRDefault="00EF4C55" w:rsidP="00875C9A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Т.В. Касаева</w:t>
      </w:r>
      <w:r w:rsidR="00F80178">
        <w:rPr>
          <w:sz w:val="24"/>
          <w:szCs w:val="24"/>
        </w:rPr>
        <w:t xml:space="preserve"> </w:t>
      </w:r>
      <w:r>
        <w:rPr>
          <w:sz w:val="24"/>
          <w:szCs w:val="24"/>
        </w:rPr>
        <w:t>– зав. кафедрой экономики учреждения образования «Витебский государственный технологический университет», к.т.н., доцент;</w:t>
      </w:r>
    </w:p>
    <w:p w:rsidR="00EF4C55" w:rsidRPr="00CB545A" w:rsidRDefault="00EF4C55" w:rsidP="00875C9A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Линник</w:t>
      </w:r>
      <w:proofErr w:type="spellEnd"/>
      <w:r w:rsidR="00F80178">
        <w:rPr>
          <w:sz w:val="24"/>
          <w:szCs w:val="24"/>
        </w:rPr>
        <w:t xml:space="preserve"> </w:t>
      </w:r>
      <w:r>
        <w:rPr>
          <w:sz w:val="24"/>
          <w:szCs w:val="24"/>
        </w:rPr>
        <w:t>– старший преподаватель кафедры экономики учреждения образования «Витебский государственный технологический университет».</w:t>
      </w:r>
    </w:p>
    <w:p w:rsidR="00EF4C55" w:rsidRPr="00AA5512" w:rsidRDefault="00EF4C55" w:rsidP="00875C9A">
      <w:pPr>
        <w:spacing w:line="360" w:lineRule="exact"/>
        <w:jc w:val="both"/>
        <w:rPr>
          <w:sz w:val="24"/>
          <w:szCs w:val="24"/>
        </w:rPr>
      </w:pPr>
    </w:p>
    <w:p w:rsidR="00EF4C55" w:rsidRDefault="00EF4C55" w:rsidP="00875C9A">
      <w:pPr>
        <w:spacing w:line="360" w:lineRule="exact"/>
        <w:jc w:val="both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EF4C55" w:rsidRPr="00AA5512" w:rsidRDefault="00EF4C55" w:rsidP="00875C9A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EF4C55" w:rsidRPr="00AA5512" w:rsidRDefault="00EF4C55" w:rsidP="00875C9A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EF4C55" w:rsidRPr="00AA5512" w:rsidRDefault="00EF4C55" w:rsidP="00875C9A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EF4C55" w:rsidRPr="00AA5512" w:rsidRDefault="00EF4C55" w:rsidP="00875C9A">
      <w:pPr>
        <w:spacing w:line="360" w:lineRule="exact"/>
        <w:ind w:firstLine="567"/>
        <w:jc w:val="center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ind w:firstLine="567"/>
        <w:jc w:val="center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ind w:firstLine="567"/>
        <w:jc w:val="center"/>
        <w:rPr>
          <w:sz w:val="24"/>
          <w:szCs w:val="24"/>
        </w:rPr>
      </w:pP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</w:p>
    <w:p w:rsidR="00EF4C55" w:rsidRPr="000365EA" w:rsidRDefault="00EF4C55" w:rsidP="00875C9A">
      <w:pPr>
        <w:spacing w:line="360" w:lineRule="exact"/>
        <w:jc w:val="both"/>
        <w:rPr>
          <w:b/>
          <w:caps/>
          <w:sz w:val="24"/>
          <w:szCs w:val="24"/>
        </w:rPr>
      </w:pPr>
      <w:r w:rsidRPr="000365EA">
        <w:rPr>
          <w:b/>
          <w:caps/>
          <w:sz w:val="24"/>
          <w:szCs w:val="24"/>
        </w:rPr>
        <w:t>рекомендована к утверждению:</w:t>
      </w:r>
    </w:p>
    <w:p w:rsidR="00EF4C55" w:rsidRPr="00AA5512" w:rsidRDefault="00EF4C55" w:rsidP="00875C9A">
      <w:pPr>
        <w:spacing w:line="360" w:lineRule="exact"/>
        <w:jc w:val="both"/>
        <w:rPr>
          <w:sz w:val="24"/>
          <w:szCs w:val="24"/>
        </w:rPr>
      </w:pPr>
      <w:proofErr w:type="spellStart"/>
      <w:r w:rsidRPr="00AA5512">
        <w:rPr>
          <w:sz w:val="24"/>
          <w:szCs w:val="24"/>
        </w:rPr>
        <w:t>Кафедрой«</w:t>
      </w:r>
      <w:r>
        <w:rPr>
          <w:sz w:val="24"/>
          <w:szCs w:val="24"/>
        </w:rPr>
        <w:t>Экономика</w:t>
      </w:r>
      <w:proofErr w:type="spellEnd"/>
      <w:r w:rsidRPr="00AA5512">
        <w:rPr>
          <w:sz w:val="24"/>
          <w:szCs w:val="24"/>
        </w:rPr>
        <w:t>»</w:t>
      </w:r>
    </w:p>
    <w:p w:rsidR="00EF4C55" w:rsidRPr="00A85362" w:rsidRDefault="00EF4C55" w:rsidP="00875C9A">
      <w:pPr>
        <w:spacing w:line="360" w:lineRule="exact"/>
        <w:rPr>
          <w:color w:val="000000"/>
          <w:sz w:val="24"/>
          <w:szCs w:val="24"/>
        </w:rPr>
      </w:pPr>
      <w:r w:rsidRPr="00AA5512">
        <w:rPr>
          <w:sz w:val="24"/>
          <w:szCs w:val="24"/>
        </w:rPr>
        <w:t xml:space="preserve">(протокол №  </w:t>
      </w:r>
      <w:r w:rsidRPr="00A85362">
        <w:rPr>
          <w:color w:val="000000"/>
          <w:sz w:val="24"/>
          <w:szCs w:val="24"/>
        </w:rPr>
        <w:t xml:space="preserve">17  от  «14»  мая  </w:t>
      </w:r>
      <w:smartTag w:uri="urn:schemas-microsoft-com:office:smarttags" w:element="metricconverter">
        <w:smartTagPr>
          <w:attr w:name="ProductID" w:val="2015 г"/>
        </w:smartTagPr>
        <w:r w:rsidRPr="00A85362">
          <w:rPr>
            <w:color w:val="000000"/>
            <w:sz w:val="24"/>
            <w:szCs w:val="24"/>
          </w:rPr>
          <w:t>2015 г</w:t>
        </w:r>
      </w:smartTag>
      <w:r w:rsidRPr="00A85362">
        <w:rPr>
          <w:color w:val="000000"/>
          <w:sz w:val="24"/>
          <w:szCs w:val="24"/>
        </w:rPr>
        <w:t xml:space="preserve">.) </w:t>
      </w:r>
    </w:p>
    <w:p w:rsidR="00EF4C55" w:rsidRPr="00AA5512" w:rsidRDefault="00EF4C55" w:rsidP="00875C9A">
      <w:pPr>
        <w:spacing w:line="360" w:lineRule="exact"/>
        <w:jc w:val="both"/>
        <w:rPr>
          <w:sz w:val="24"/>
          <w:szCs w:val="24"/>
        </w:rPr>
      </w:pPr>
    </w:p>
    <w:p w:rsidR="00EF4C55" w:rsidRPr="00AA5512" w:rsidRDefault="00EF4C55" w:rsidP="00875C9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A5512">
        <w:rPr>
          <w:sz w:val="24"/>
          <w:szCs w:val="24"/>
        </w:rPr>
        <w:t xml:space="preserve">оветом </w:t>
      </w:r>
      <w:r>
        <w:rPr>
          <w:sz w:val="24"/>
          <w:szCs w:val="24"/>
        </w:rPr>
        <w:t>экономического</w:t>
      </w:r>
      <w:r w:rsidRPr="00AA5512">
        <w:rPr>
          <w:sz w:val="24"/>
          <w:szCs w:val="24"/>
        </w:rPr>
        <w:t xml:space="preserve"> факультета</w:t>
      </w:r>
    </w:p>
    <w:p w:rsidR="00EF4C55" w:rsidRPr="00AA5512" w:rsidRDefault="00EF4C55" w:rsidP="00875C9A">
      <w:pPr>
        <w:spacing w:line="288" w:lineRule="auto"/>
        <w:jc w:val="both"/>
        <w:rPr>
          <w:sz w:val="24"/>
          <w:szCs w:val="24"/>
        </w:rPr>
      </w:pPr>
      <w:r w:rsidRPr="00AA5512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  <w:r w:rsidRPr="00AA5512">
        <w:rPr>
          <w:sz w:val="24"/>
          <w:szCs w:val="24"/>
        </w:rPr>
        <w:t xml:space="preserve">(протокол </w:t>
      </w:r>
      <w:r w:rsidRPr="000365EA">
        <w:rPr>
          <w:sz w:val="24"/>
          <w:szCs w:val="24"/>
        </w:rPr>
        <w:t xml:space="preserve">№   от </w:t>
      </w:r>
      <w:r w:rsidRPr="000365EA">
        <w:rPr>
          <w:sz w:val="24"/>
          <w:szCs w:val="24"/>
        </w:rPr>
        <w:tab/>
        <w:t xml:space="preserve">«  </w:t>
      </w:r>
      <w:r>
        <w:rPr>
          <w:sz w:val="24"/>
          <w:szCs w:val="24"/>
        </w:rPr>
        <w:t xml:space="preserve"> » _____________</w:t>
      </w:r>
      <w:smartTag w:uri="urn:schemas-microsoft-com:office:smarttags" w:element="metricconverter">
        <w:smartTagPr>
          <w:attr w:name="ProductID" w:val="2015 г"/>
        </w:smartTagPr>
        <w:r w:rsidRPr="000365EA">
          <w:rPr>
            <w:sz w:val="24"/>
            <w:szCs w:val="24"/>
          </w:rPr>
          <w:t>2015 г</w:t>
        </w:r>
      </w:smartTag>
      <w:r w:rsidRPr="000365EA">
        <w:rPr>
          <w:sz w:val="24"/>
          <w:szCs w:val="24"/>
        </w:rPr>
        <w:t>.)</w:t>
      </w:r>
    </w:p>
    <w:p w:rsidR="00EF4C55" w:rsidRPr="00AA5512" w:rsidRDefault="00EF4C55" w:rsidP="00875C9A">
      <w:pPr>
        <w:spacing w:line="360" w:lineRule="exact"/>
        <w:rPr>
          <w:sz w:val="24"/>
          <w:szCs w:val="24"/>
        </w:rPr>
      </w:pPr>
    </w:p>
    <w:p w:rsidR="00EF4C55" w:rsidRPr="00AA5512" w:rsidRDefault="00EF4C55" w:rsidP="00875C9A">
      <w:pPr>
        <w:rPr>
          <w:sz w:val="24"/>
          <w:szCs w:val="24"/>
        </w:rPr>
      </w:pPr>
    </w:p>
    <w:p w:rsidR="00EF4C55" w:rsidRDefault="00EF4C55" w:rsidP="00875C9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F4C55" w:rsidRDefault="00EF4C55" w:rsidP="00875C9A">
      <w:pPr>
        <w:ind w:firstLine="709"/>
        <w:jc w:val="center"/>
        <w:rPr>
          <w:b/>
          <w:sz w:val="24"/>
          <w:szCs w:val="24"/>
        </w:rPr>
      </w:pPr>
      <w:r w:rsidRPr="00AA5512">
        <w:rPr>
          <w:b/>
          <w:sz w:val="24"/>
          <w:szCs w:val="24"/>
        </w:rPr>
        <w:lastRenderedPageBreak/>
        <w:t>1 ПОЯСНИТЕЛЬНАЯ ЗАПИСКА</w:t>
      </w:r>
    </w:p>
    <w:p w:rsidR="00EF4C55" w:rsidRDefault="00EF4C55" w:rsidP="00875C9A">
      <w:pPr>
        <w:rPr>
          <w:b/>
          <w:sz w:val="24"/>
          <w:szCs w:val="24"/>
        </w:rPr>
      </w:pPr>
    </w:p>
    <w:p w:rsidR="00EF4C55" w:rsidRDefault="00EF4C55" w:rsidP="00875C9A">
      <w:pPr>
        <w:ind w:firstLine="709"/>
        <w:rPr>
          <w:b/>
          <w:sz w:val="24"/>
          <w:szCs w:val="24"/>
        </w:rPr>
      </w:pPr>
      <w:r w:rsidRPr="00197748">
        <w:rPr>
          <w:b/>
          <w:sz w:val="24"/>
          <w:szCs w:val="24"/>
        </w:rPr>
        <w:t>1.1 Цели и задачи прохождения практики</w:t>
      </w:r>
    </w:p>
    <w:p w:rsidR="00EF4C55" w:rsidRPr="00197748" w:rsidRDefault="00EF4C55" w:rsidP="00875C9A">
      <w:pPr>
        <w:ind w:firstLine="709"/>
        <w:rPr>
          <w:b/>
          <w:sz w:val="24"/>
          <w:szCs w:val="24"/>
        </w:rPr>
      </w:pPr>
    </w:p>
    <w:p w:rsidR="00EF4C55" w:rsidRPr="00720062" w:rsidRDefault="00EF4C55" w:rsidP="00875C9A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 xml:space="preserve">Практика является важным элементом </w:t>
      </w:r>
      <w:r>
        <w:rPr>
          <w:sz w:val="24"/>
          <w:szCs w:val="24"/>
        </w:rPr>
        <w:t>образовательного</w:t>
      </w:r>
      <w:r w:rsidRPr="00720062">
        <w:rPr>
          <w:sz w:val="24"/>
          <w:szCs w:val="24"/>
        </w:rPr>
        <w:t xml:space="preserve"> процесса, одной из основных составляющих качественной подготовки будущих профессиональных бухгалтеров. Программа ознакомительной практики на предприятиях отрасли составлена на основе образовательного стандарта для специальности 1-25 01 08 «Бухгалтерский учет, анализ и аудит» для высших учебных заведений 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i/>
          <w:iCs/>
          <w:sz w:val="24"/>
          <w:szCs w:val="24"/>
        </w:rPr>
        <w:t>Цель практики</w:t>
      </w:r>
      <w:r w:rsidRPr="00720062">
        <w:rPr>
          <w:sz w:val="24"/>
          <w:szCs w:val="24"/>
        </w:rPr>
        <w:t xml:space="preserve"> – ознакомление в производственных условиях с организацией бухгалтерского учета и  аналитической работы на промышленных предприятиях.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i/>
          <w:iCs/>
          <w:sz w:val="24"/>
          <w:szCs w:val="24"/>
        </w:rPr>
        <w:t>Задачи практики:</w:t>
      </w:r>
    </w:p>
    <w:p w:rsidR="00EF4C55" w:rsidRPr="00720062" w:rsidRDefault="00EF4C55" w:rsidP="00875C9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закрепление, расширение и углубление полученных знаний  по группе изученных дисциплин;</w:t>
      </w:r>
    </w:p>
    <w:p w:rsidR="00EF4C55" w:rsidRPr="00720062" w:rsidRDefault="00EF4C55" w:rsidP="00875C9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приобретение практических навыков самостоятельной работы;</w:t>
      </w:r>
    </w:p>
    <w:p w:rsidR="00EF4C55" w:rsidRPr="00720062" w:rsidRDefault="00EF4C55" w:rsidP="00875C9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выработка умений применять полученные знания на практике.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Практика проводится в течение второго семестра в соответствии с учебным планом подготовки студентов специальности 1-25 01 08 «Бухгалтерский учёт, анализ и аудит».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 xml:space="preserve">Базами ознакомительной практики являются организации промышленности Республики Беларусь. </w:t>
      </w:r>
      <w:r w:rsidRPr="00DF5C6C">
        <w:rPr>
          <w:sz w:val="24"/>
          <w:szCs w:val="24"/>
        </w:rPr>
        <w:t xml:space="preserve">Продолжительность практики составляет </w:t>
      </w:r>
      <w:r>
        <w:rPr>
          <w:sz w:val="24"/>
          <w:szCs w:val="24"/>
        </w:rPr>
        <w:t>108</w:t>
      </w:r>
      <w:r w:rsidRPr="00DF5C6C">
        <w:rPr>
          <w:sz w:val="24"/>
          <w:szCs w:val="24"/>
        </w:rPr>
        <w:t xml:space="preserve"> часов.</w:t>
      </w:r>
      <w:r>
        <w:rPr>
          <w:sz w:val="24"/>
          <w:szCs w:val="24"/>
        </w:rPr>
        <w:t xml:space="preserve"> Проведение практики предусмотрено во 2-м семестре.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Общее руководство практикой осуществляет кафедр</w:t>
      </w:r>
      <w:r>
        <w:rPr>
          <w:sz w:val="24"/>
          <w:szCs w:val="24"/>
        </w:rPr>
        <w:t xml:space="preserve">ой экономики УО «ВГТУ», </w:t>
      </w:r>
      <w:r w:rsidRPr="00720062">
        <w:rPr>
          <w:sz w:val="24"/>
          <w:szCs w:val="24"/>
        </w:rPr>
        <w:t>руководител</w:t>
      </w:r>
      <w:r>
        <w:rPr>
          <w:sz w:val="24"/>
          <w:szCs w:val="24"/>
        </w:rPr>
        <w:t>ям</w:t>
      </w:r>
      <w:r w:rsidRPr="00720062">
        <w:rPr>
          <w:sz w:val="24"/>
          <w:szCs w:val="24"/>
        </w:rPr>
        <w:t>и практики.</w:t>
      </w:r>
    </w:p>
    <w:p w:rsidR="00EF4C55" w:rsidRPr="00AA5512" w:rsidRDefault="00EF4C55" w:rsidP="00875C9A">
      <w:pPr>
        <w:rPr>
          <w:sz w:val="24"/>
          <w:szCs w:val="24"/>
        </w:rPr>
      </w:pPr>
    </w:p>
    <w:p w:rsidR="00EF4C55" w:rsidRDefault="00EF4C55" w:rsidP="00875C9A">
      <w:pPr>
        <w:pStyle w:val="a3"/>
        <w:ind w:right="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AF788F">
        <w:rPr>
          <w:b/>
          <w:sz w:val="24"/>
          <w:szCs w:val="24"/>
        </w:rPr>
        <w:t xml:space="preserve">Продолжительность </w:t>
      </w:r>
      <w:proofErr w:type="spellStart"/>
      <w:r w:rsidRPr="00AF788F">
        <w:rPr>
          <w:b/>
          <w:sz w:val="24"/>
          <w:szCs w:val="24"/>
        </w:rPr>
        <w:t>практики:</w:t>
      </w:r>
      <w:r w:rsidRPr="008B029E">
        <w:rPr>
          <w:sz w:val="24"/>
          <w:szCs w:val="24"/>
        </w:rPr>
        <w:t>Устанавливается</w:t>
      </w:r>
      <w:proofErr w:type="spellEnd"/>
      <w:r w:rsidRPr="008B029E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>образовательным стандартом высшего образования ОСВО 1-25 01 08-2013</w:t>
      </w:r>
      <w:r w:rsidRPr="008B029E">
        <w:rPr>
          <w:sz w:val="24"/>
          <w:szCs w:val="24"/>
        </w:rPr>
        <w:t>, утв. 30.08.2013 г., учебным графиком</w:t>
      </w:r>
      <w:r>
        <w:rPr>
          <w:sz w:val="24"/>
          <w:szCs w:val="24"/>
        </w:rPr>
        <w:t>.</w:t>
      </w:r>
    </w:p>
    <w:p w:rsidR="00EF4C55" w:rsidRPr="00197748" w:rsidRDefault="00EF4C55" w:rsidP="00875C9A">
      <w:pPr>
        <w:pStyle w:val="a3"/>
        <w:ind w:right="44"/>
        <w:jc w:val="both"/>
        <w:rPr>
          <w:sz w:val="24"/>
          <w:szCs w:val="24"/>
          <w:highlight w:val="yellow"/>
        </w:rPr>
      </w:pPr>
    </w:p>
    <w:p w:rsidR="00EF4C55" w:rsidRDefault="00EF4C55" w:rsidP="00875C9A">
      <w:pPr>
        <w:pStyle w:val="2"/>
        <w:ind w:firstLine="567"/>
        <w:rPr>
          <w:b/>
          <w:sz w:val="24"/>
          <w:szCs w:val="24"/>
        </w:rPr>
      </w:pPr>
      <w:r w:rsidRPr="00871D1D">
        <w:rPr>
          <w:b/>
          <w:sz w:val="24"/>
          <w:szCs w:val="24"/>
        </w:rPr>
        <w:t>Форма получения высшего образования – заочная</w:t>
      </w:r>
      <w:r>
        <w:rPr>
          <w:b/>
          <w:sz w:val="24"/>
          <w:szCs w:val="24"/>
        </w:rPr>
        <w:t xml:space="preserve"> на базе ССУЗ</w:t>
      </w:r>
      <w:r w:rsidRPr="00871D1D">
        <w:rPr>
          <w:b/>
          <w:sz w:val="24"/>
          <w:szCs w:val="24"/>
        </w:rPr>
        <w:t>.</w:t>
      </w:r>
    </w:p>
    <w:p w:rsidR="00EF4C55" w:rsidRPr="00871D1D" w:rsidRDefault="00EF4C55" w:rsidP="00875C9A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 недели в 4 семестре.</w:t>
      </w:r>
    </w:p>
    <w:p w:rsidR="00EF4C55" w:rsidRPr="008E5784" w:rsidRDefault="00EF4C55" w:rsidP="00875C9A">
      <w:pPr>
        <w:pStyle w:val="2"/>
        <w:ind w:firstLine="0"/>
        <w:rPr>
          <w:sz w:val="24"/>
          <w:szCs w:val="24"/>
        </w:rPr>
      </w:pPr>
    </w:p>
    <w:p w:rsidR="00EF4C55" w:rsidRDefault="00EF4C55" w:rsidP="00875C9A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Pr="00AF788F">
        <w:rPr>
          <w:b/>
          <w:sz w:val="24"/>
          <w:szCs w:val="24"/>
        </w:rPr>
        <w:t>Требования к содержанию и организации практики</w:t>
      </w:r>
    </w:p>
    <w:p w:rsidR="00EF4C55" w:rsidRDefault="00EF4C55" w:rsidP="00875C9A">
      <w:pPr>
        <w:pStyle w:val="2"/>
        <w:rPr>
          <w:b/>
          <w:sz w:val="24"/>
          <w:szCs w:val="24"/>
        </w:rPr>
      </w:pPr>
    </w:p>
    <w:p w:rsidR="00EF4C55" w:rsidRPr="00514F90" w:rsidRDefault="00EF4C55" w:rsidP="00875C9A">
      <w:pPr>
        <w:ind w:firstLine="851"/>
        <w:jc w:val="both"/>
        <w:rPr>
          <w:sz w:val="24"/>
          <w:szCs w:val="24"/>
          <w:u w:val="single"/>
        </w:rPr>
      </w:pPr>
      <w:r w:rsidRPr="00514F90">
        <w:rPr>
          <w:sz w:val="24"/>
          <w:szCs w:val="24"/>
        </w:rPr>
        <w:t xml:space="preserve">Содержание программы </w:t>
      </w:r>
      <w:r w:rsidRPr="00514F90">
        <w:rPr>
          <w:sz w:val="24"/>
          <w:szCs w:val="24"/>
          <w:u w:val="single"/>
        </w:rPr>
        <w:t>ознакомительной практики</w:t>
      </w:r>
      <w:r w:rsidRPr="00514F90">
        <w:rPr>
          <w:sz w:val="24"/>
          <w:szCs w:val="24"/>
        </w:rPr>
        <w:t xml:space="preserve"> определено целями и задачами практики. </w:t>
      </w:r>
    </w:p>
    <w:p w:rsidR="00EF4C55" w:rsidRPr="00AA5512" w:rsidRDefault="00EF4C55" w:rsidP="00875C9A">
      <w:pPr>
        <w:pStyle w:val="2"/>
        <w:ind w:firstLine="0"/>
        <w:rPr>
          <w:sz w:val="24"/>
          <w:szCs w:val="24"/>
        </w:rPr>
      </w:pPr>
    </w:p>
    <w:p w:rsidR="00EF4C55" w:rsidRPr="00AA5512" w:rsidRDefault="00EF4C55" w:rsidP="00875C9A">
      <w:pPr>
        <w:pStyle w:val="2"/>
        <w:jc w:val="center"/>
        <w:rPr>
          <w:b/>
          <w:sz w:val="24"/>
          <w:szCs w:val="24"/>
        </w:rPr>
      </w:pPr>
      <w:r w:rsidRPr="00AA5512">
        <w:rPr>
          <w:b/>
          <w:sz w:val="24"/>
          <w:szCs w:val="24"/>
        </w:rPr>
        <w:t>2 СОДЕРЖАНИЕ  ПРАКТИКИ</w:t>
      </w:r>
    </w:p>
    <w:p w:rsidR="00EF4C55" w:rsidRPr="00514F90" w:rsidRDefault="00EF4C55" w:rsidP="00875C9A">
      <w:pPr>
        <w:jc w:val="both"/>
        <w:rPr>
          <w:sz w:val="24"/>
          <w:szCs w:val="24"/>
          <w:u w:val="single"/>
        </w:rPr>
      </w:pPr>
    </w:p>
    <w:p w:rsidR="00EF4C55" w:rsidRDefault="00EF4C55" w:rsidP="00875C9A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Ознакомительная практика проводится на 1 курсе в</w:t>
      </w:r>
      <w:r>
        <w:rPr>
          <w:sz w:val="24"/>
          <w:szCs w:val="24"/>
        </w:rPr>
        <w:t>о</w:t>
      </w:r>
      <w:r w:rsidRPr="00720062">
        <w:rPr>
          <w:sz w:val="24"/>
          <w:szCs w:val="24"/>
        </w:rPr>
        <w:t xml:space="preserve"> 2 семестре после изучения в первом семестре ряда дисциплин (экономическая теория и компьютерные информационные технологии) и в процессе изучения параллельно с ознакомительной практикой во втором семестре таких экономических дисциплин как: налоговое право, м</w:t>
      </w:r>
      <w:r>
        <w:rPr>
          <w:sz w:val="24"/>
          <w:szCs w:val="24"/>
        </w:rPr>
        <w:t>и</w:t>
      </w:r>
      <w:r w:rsidRPr="00720062">
        <w:rPr>
          <w:sz w:val="24"/>
          <w:szCs w:val="24"/>
        </w:rPr>
        <w:t xml:space="preserve">кроэкономика, маркетинг, </w:t>
      </w:r>
      <w:proofErr w:type="spellStart"/>
      <w:r w:rsidRPr="00720062">
        <w:rPr>
          <w:sz w:val="24"/>
          <w:szCs w:val="24"/>
        </w:rPr>
        <w:t>менеджмент,компьютерные</w:t>
      </w:r>
      <w:proofErr w:type="spellEnd"/>
      <w:r w:rsidRPr="00720062">
        <w:rPr>
          <w:sz w:val="24"/>
          <w:szCs w:val="24"/>
        </w:rPr>
        <w:t xml:space="preserve"> информационные технологии</w:t>
      </w:r>
      <w:r>
        <w:rPr>
          <w:sz w:val="24"/>
          <w:szCs w:val="24"/>
        </w:rPr>
        <w:t xml:space="preserve">, </w:t>
      </w:r>
      <w:r w:rsidRPr="00720062">
        <w:rPr>
          <w:sz w:val="24"/>
          <w:szCs w:val="24"/>
        </w:rPr>
        <w:t xml:space="preserve">теоретические основы </w:t>
      </w:r>
      <w:r>
        <w:rPr>
          <w:sz w:val="24"/>
          <w:szCs w:val="24"/>
        </w:rPr>
        <w:t>бухгалтерского учета и анализа</w:t>
      </w:r>
      <w:r w:rsidRPr="00720062">
        <w:rPr>
          <w:sz w:val="24"/>
          <w:szCs w:val="24"/>
        </w:rPr>
        <w:t>. В связи с этим основное содержание практики составляет углубление знаний, полученных по изучаемым эконом</w:t>
      </w:r>
      <w:r>
        <w:rPr>
          <w:sz w:val="24"/>
          <w:szCs w:val="24"/>
        </w:rPr>
        <w:t>ическим дисциплинам, а также подготовка к изучению основных специальных дисциплин.</w:t>
      </w:r>
    </w:p>
    <w:p w:rsidR="00EF4C55" w:rsidRPr="00720062" w:rsidRDefault="00EF4C55" w:rsidP="00875C9A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 xml:space="preserve"> Основные разделы программы практики:</w:t>
      </w:r>
    </w:p>
    <w:p w:rsidR="00EF4C55" w:rsidRPr="00720062" w:rsidRDefault="00EF4C55" w:rsidP="00875C9A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1 Организация бухгалтерского учета</w:t>
      </w:r>
    </w:p>
    <w:p w:rsidR="00EF4C55" w:rsidRPr="00720062" w:rsidRDefault="00EF4C55" w:rsidP="00875C9A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Изучить структуру и функции бухгалтерии, должностные обязанности главного бухгалтера и других работников бухгалтерии. Ознакомиться с учетной политикой организации, порядком ее формирования и утверждения. В данном разделе находят отражение:</w:t>
      </w:r>
    </w:p>
    <w:p w:rsidR="00EF4C55" w:rsidRPr="00720062" w:rsidRDefault="00EF4C55" w:rsidP="00875C9A">
      <w:pPr>
        <w:numPr>
          <w:ilvl w:val="0"/>
          <w:numId w:val="9"/>
        </w:numPr>
        <w:shd w:val="clear" w:color="auto" w:fill="FFFFFF"/>
        <w:tabs>
          <w:tab w:val="clear" w:pos="1429"/>
        </w:tabs>
        <w:ind w:left="0" w:firstLine="720"/>
        <w:jc w:val="both"/>
        <w:rPr>
          <w:sz w:val="24"/>
          <w:szCs w:val="24"/>
        </w:rPr>
      </w:pPr>
      <w:r w:rsidRPr="00720062">
        <w:rPr>
          <w:b/>
          <w:i/>
          <w:color w:val="000000"/>
          <w:spacing w:val="3"/>
          <w:sz w:val="24"/>
          <w:szCs w:val="24"/>
        </w:rPr>
        <w:t>юридический статус, структура организа</w:t>
      </w:r>
      <w:r w:rsidRPr="00720062">
        <w:rPr>
          <w:b/>
          <w:i/>
          <w:color w:val="000000"/>
          <w:spacing w:val="4"/>
          <w:sz w:val="24"/>
          <w:szCs w:val="24"/>
        </w:rPr>
        <w:t>ции</w:t>
      </w:r>
      <w:r w:rsidRPr="00720062">
        <w:rPr>
          <w:color w:val="000000"/>
          <w:spacing w:val="4"/>
          <w:sz w:val="24"/>
          <w:szCs w:val="24"/>
        </w:rPr>
        <w:t xml:space="preserve"> и подчиненность ее обособленных подраз</w:t>
      </w:r>
      <w:r w:rsidRPr="00720062">
        <w:rPr>
          <w:color w:val="000000"/>
          <w:spacing w:val="-1"/>
          <w:sz w:val="24"/>
          <w:szCs w:val="24"/>
        </w:rPr>
        <w:t xml:space="preserve">делений, </w:t>
      </w:r>
      <w:proofErr w:type="spellStart"/>
      <w:r w:rsidRPr="00720062">
        <w:rPr>
          <w:color w:val="000000"/>
          <w:spacing w:val="-1"/>
          <w:sz w:val="24"/>
          <w:szCs w:val="24"/>
        </w:rPr>
        <w:t>которые</w:t>
      </w:r>
      <w:r w:rsidRPr="00720062">
        <w:rPr>
          <w:color w:val="000000"/>
          <w:spacing w:val="2"/>
          <w:sz w:val="24"/>
          <w:szCs w:val="24"/>
        </w:rPr>
        <w:t>определяются</w:t>
      </w:r>
      <w:proofErr w:type="spellEnd"/>
      <w:r w:rsidRPr="00720062">
        <w:rPr>
          <w:color w:val="000000"/>
          <w:spacing w:val="2"/>
          <w:sz w:val="24"/>
          <w:szCs w:val="24"/>
        </w:rPr>
        <w:t xml:space="preserve"> уставом организации;</w:t>
      </w:r>
    </w:p>
    <w:p w:rsidR="00EF4C55" w:rsidRPr="00720062" w:rsidRDefault="00EF4C55" w:rsidP="00875C9A">
      <w:pPr>
        <w:numPr>
          <w:ilvl w:val="0"/>
          <w:numId w:val="9"/>
        </w:numPr>
        <w:shd w:val="clear" w:color="auto" w:fill="FFFFFF"/>
        <w:tabs>
          <w:tab w:val="clear" w:pos="1429"/>
        </w:tabs>
        <w:ind w:left="0" w:firstLine="720"/>
        <w:jc w:val="both"/>
        <w:rPr>
          <w:sz w:val="24"/>
          <w:szCs w:val="24"/>
        </w:rPr>
      </w:pPr>
      <w:r w:rsidRPr="00720062">
        <w:rPr>
          <w:b/>
          <w:i/>
          <w:color w:val="000000"/>
          <w:spacing w:val="1"/>
          <w:sz w:val="24"/>
          <w:szCs w:val="24"/>
        </w:rPr>
        <w:t>организационная структура бухгалтерии</w:t>
      </w:r>
      <w:r w:rsidRPr="00720062">
        <w:rPr>
          <w:color w:val="000000"/>
          <w:spacing w:val="1"/>
          <w:sz w:val="24"/>
          <w:szCs w:val="24"/>
        </w:rPr>
        <w:t xml:space="preserve"> и ее </w:t>
      </w:r>
      <w:r w:rsidRPr="00720062">
        <w:rPr>
          <w:color w:val="000000"/>
          <w:spacing w:val="8"/>
          <w:sz w:val="24"/>
          <w:szCs w:val="24"/>
        </w:rPr>
        <w:t>основные функции</w:t>
      </w:r>
      <w:r w:rsidRPr="00720062">
        <w:rPr>
          <w:color w:val="000000"/>
          <w:sz w:val="24"/>
          <w:szCs w:val="24"/>
        </w:rPr>
        <w:t>;</w:t>
      </w:r>
    </w:p>
    <w:p w:rsidR="00EF4C55" w:rsidRPr="00720062" w:rsidRDefault="00EF4C55" w:rsidP="00875C9A">
      <w:pPr>
        <w:numPr>
          <w:ilvl w:val="0"/>
          <w:numId w:val="9"/>
        </w:numPr>
        <w:shd w:val="clear" w:color="auto" w:fill="FFFFFF"/>
        <w:tabs>
          <w:tab w:val="clear" w:pos="1429"/>
        </w:tabs>
        <w:ind w:left="0" w:firstLine="720"/>
        <w:jc w:val="both"/>
        <w:rPr>
          <w:color w:val="000000"/>
          <w:spacing w:val="3"/>
          <w:sz w:val="24"/>
          <w:szCs w:val="24"/>
        </w:rPr>
      </w:pPr>
      <w:r w:rsidRPr="00720062">
        <w:rPr>
          <w:b/>
          <w:i/>
          <w:color w:val="000000"/>
          <w:spacing w:val="3"/>
          <w:sz w:val="24"/>
          <w:szCs w:val="24"/>
        </w:rPr>
        <w:lastRenderedPageBreak/>
        <w:t>применяемая организацией форма бухгалтерского учета и основные учетные регистры;</w:t>
      </w:r>
    </w:p>
    <w:p w:rsidR="00EF4C55" w:rsidRPr="00720062" w:rsidRDefault="00EF4C55" w:rsidP="00875C9A">
      <w:pPr>
        <w:numPr>
          <w:ilvl w:val="0"/>
          <w:numId w:val="9"/>
        </w:numPr>
        <w:shd w:val="clear" w:color="auto" w:fill="FFFFFF"/>
        <w:tabs>
          <w:tab w:val="clear" w:pos="1429"/>
        </w:tabs>
        <w:ind w:left="0" w:firstLine="720"/>
        <w:jc w:val="both"/>
        <w:rPr>
          <w:color w:val="000000"/>
          <w:spacing w:val="3"/>
          <w:sz w:val="24"/>
          <w:szCs w:val="24"/>
        </w:rPr>
      </w:pPr>
      <w:proofErr w:type="spellStart"/>
      <w:r w:rsidRPr="00720062">
        <w:rPr>
          <w:b/>
          <w:i/>
          <w:color w:val="000000"/>
          <w:spacing w:val="3"/>
          <w:sz w:val="24"/>
          <w:szCs w:val="24"/>
        </w:rPr>
        <w:t>порядокпроведенияинвентаризации</w:t>
      </w:r>
      <w:proofErr w:type="spellEnd"/>
      <w:r w:rsidRPr="00720062">
        <w:rPr>
          <w:color w:val="000000"/>
          <w:spacing w:val="3"/>
          <w:sz w:val="24"/>
          <w:szCs w:val="24"/>
        </w:rPr>
        <w:t>;</w:t>
      </w:r>
    </w:p>
    <w:p w:rsidR="00EF4C55" w:rsidRPr="00720062" w:rsidRDefault="00EF4C55" w:rsidP="00875C9A">
      <w:pPr>
        <w:numPr>
          <w:ilvl w:val="0"/>
          <w:numId w:val="9"/>
        </w:numPr>
        <w:shd w:val="clear" w:color="auto" w:fill="FFFFFF"/>
        <w:tabs>
          <w:tab w:val="clear" w:pos="1429"/>
        </w:tabs>
        <w:ind w:left="0" w:firstLine="720"/>
        <w:jc w:val="both"/>
        <w:rPr>
          <w:color w:val="000000"/>
          <w:spacing w:val="3"/>
          <w:sz w:val="24"/>
          <w:szCs w:val="24"/>
        </w:rPr>
      </w:pPr>
      <w:proofErr w:type="spellStart"/>
      <w:r w:rsidRPr="00720062">
        <w:rPr>
          <w:b/>
          <w:i/>
          <w:color w:val="000000"/>
          <w:spacing w:val="3"/>
          <w:sz w:val="24"/>
          <w:szCs w:val="24"/>
        </w:rPr>
        <w:t>описаниеграфикадокументооборота</w:t>
      </w:r>
      <w:proofErr w:type="spellEnd"/>
      <w:r>
        <w:rPr>
          <w:color w:val="000000"/>
          <w:spacing w:val="3"/>
          <w:sz w:val="24"/>
          <w:szCs w:val="24"/>
        </w:rPr>
        <w:t>.</w:t>
      </w:r>
    </w:p>
    <w:p w:rsidR="00EF4C55" w:rsidRPr="00720062" w:rsidRDefault="00EF4C55" w:rsidP="00875C9A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2 Организация аналитической работы.</w:t>
      </w:r>
    </w:p>
    <w:p w:rsidR="00EF4C55" w:rsidRPr="00720062" w:rsidRDefault="00EF4C55" w:rsidP="00875C9A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Изучить и описать организацию аналитической работы:</w:t>
      </w:r>
    </w:p>
    <w:p w:rsidR="00EF4C55" w:rsidRPr="00720062" w:rsidRDefault="00EF4C55" w:rsidP="00875C9A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структурные подразделения, занимающиеся аналитической  работой;</w:t>
      </w:r>
    </w:p>
    <w:p w:rsidR="00EF4C55" w:rsidRPr="00720062" w:rsidRDefault="00EF4C55" w:rsidP="00875C9A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численный состав работников, занятых аналитической работой;</w:t>
      </w:r>
    </w:p>
    <w:p w:rsidR="00EF4C55" w:rsidRPr="00720062" w:rsidRDefault="00EF4C55" w:rsidP="00875C9A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функции и обязанности работников, выполняющих аналитическую работу;</w:t>
      </w:r>
    </w:p>
    <w:p w:rsidR="00EF4C55" w:rsidRPr="00720062" w:rsidRDefault="00EF4C55" w:rsidP="00875C9A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 xml:space="preserve">- взаимосвязь между структурными подразделениями, занимающимися аналитической работой, и бухгалтерией. </w:t>
      </w:r>
    </w:p>
    <w:p w:rsidR="00EF4C55" w:rsidRDefault="00EF4C55" w:rsidP="00CE097E">
      <w:pPr>
        <w:rPr>
          <w:b/>
          <w:sz w:val="24"/>
          <w:szCs w:val="24"/>
        </w:rPr>
      </w:pPr>
    </w:p>
    <w:p w:rsidR="00EF4C55" w:rsidRPr="00AA5512" w:rsidRDefault="00EF4C55" w:rsidP="00875C9A">
      <w:pPr>
        <w:jc w:val="center"/>
        <w:rPr>
          <w:b/>
          <w:sz w:val="24"/>
          <w:szCs w:val="24"/>
        </w:rPr>
      </w:pPr>
      <w:r w:rsidRPr="00AA5512">
        <w:rPr>
          <w:b/>
          <w:sz w:val="24"/>
          <w:szCs w:val="24"/>
        </w:rPr>
        <w:t>3 ИНФОРМАЦИОННО-МЕТОДИЧЕСКАЯ ЧАСТЬ</w:t>
      </w:r>
    </w:p>
    <w:p w:rsidR="00EF4C55" w:rsidRDefault="00EF4C55" w:rsidP="00875C9A">
      <w:pPr>
        <w:rPr>
          <w:b/>
          <w:sz w:val="24"/>
          <w:szCs w:val="24"/>
        </w:rPr>
      </w:pPr>
    </w:p>
    <w:p w:rsidR="00EF4C55" w:rsidRDefault="00EF4C55" w:rsidP="00875C9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Pr="00556B79">
        <w:rPr>
          <w:b/>
          <w:sz w:val="24"/>
          <w:szCs w:val="24"/>
        </w:rPr>
        <w:t xml:space="preserve">Требования к содержанию </w:t>
      </w:r>
      <w:r>
        <w:rPr>
          <w:b/>
          <w:sz w:val="24"/>
          <w:szCs w:val="24"/>
        </w:rPr>
        <w:t>отчета с</w:t>
      </w:r>
      <w:r w:rsidRPr="00556B79">
        <w:rPr>
          <w:b/>
          <w:sz w:val="24"/>
          <w:szCs w:val="24"/>
        </w:rPr>
        <w:t xml:space="preserve">тудента о практике </w:t>
      </w:r>
    </w:p>
    <w:p w:rsidR="00EF4C55" w:rsidRPr="00556B79" w:rsidRDefault="00EF4C55" w:rsidP="00875C9A">
      <w:pPr>
        <w:ind w:firstLine="720"/>
        <w:rPr>
          <w:b/>
          <w:sz w:val="24"/>
          <w:szCs w:val="24"/>
        </w:rPr>
      </w:pP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Отчет о практике должен содержать освещение вопросов программы практики. По мере освещения материала прилагаются расчеты, таблицы, формы, схемы, графики.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 xml:space="preserve">Отчет оформляется на листах формата А4, сшивается в твердую обложку (папку-скоросшиватель). Текст пишется с одной стороны. Нумерация страниц сквозная (1-ый лист - титульный). Образец оформления титульного листа представлен в </w:t>
      </w:r>
      <w:r w:rsidRPr="00DF5C6C">
        <w:rPr>
          <w:sz w:val="24"/>
          <w:szCs w:val="24"/>
        </w:rPr>
        <w:t>приложении А</w:t>
      </w:r>
      <w:r w:rsidRPr="00A72A75">
        <w:rPr>
          <w:sz w:val="24"/>
          <w:szCs w:val="24"/>
        </w:rPr>
        <w:t>.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При написании отчета следует придерживаться определенной последовательности в изложении вопросов (в соответствии с программой практики). Отчет подписывается руководителем практики и студентом на титульном листе.</w:t>
      </w:r>
    </w:p>
    <w:p w:rsidR="00EF4C55" w:rsidRPr="00720062" w:rsidRDefault="00EF4C55" w:rsidP="00CE097E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Подробные правила оформления отчетов о прохождении ознакомительной практики приводятся в методических указаниях по правилам оформления дипломных, курсовых и иных учебных работ. Отчеты о прохождении практики, оформленные с нарушением требований, возвращаются руководителем на доработку.</w:t>
      </w:r>
    </w:p>
    <w:p w:rsidR="00EF4C55" w:rsidRPr="00514F90" w:rsidRDefault="00EF4C55" w:rsidP="00875C9A">
      <w:pPr>
        <w:ind w:firstLine="567"/>
        <w:jc w:val="both"/>
        <w:rPr>
          <w:sz w:val="24"/>
          <w:szCs w:val="24"/>
        </w:rPr>
      </w:pPr>
    </w:p>
    <w:p w:rsidR="00EF4C55" w:rsidRDefault="00EF4C55" w:rsidP="00875C9A">
      <w:pPr>
        <w:ind w:firstLine="709"/>
        <w:jc w:val="both"/>
        <w:rPr>
          <w:b/>
          <w:sz w:val="24"/>
          <w:szCs w:val="24"/>
        </w:rPr>
      </w:pPr>
      <w:r w:rsidRPr="00A606D7">
        <w:rPr>
          <w:b/>
          <w:sz w:val="24"/>
          <w:szCs w:val="24"/>
        </w:rPr>
        <w:t>3.2 Сроки и график прохождения практики</w:t>
      </w:r>
    </w:p>
    <w:p w:rsidR="00EF4C55" w:rsidRPr="00A606D7" w:rsidRDefault="00EF4C55" w:rsidP="00875C9A">
      <w:pPr>
        <w:ind w:firstLine="709"/>
        <w:jc w:val="both"/>
        <w:rPr>
          <w:b/>
          <w:sz w:val="24"/>
          <w:szCs w:val="24"/>
        </w:rPr>
      </w:pPr>
    </w:p>
    <w:p w:rsidR="00EF4C55" w:rsidRPr="00A85362" w:rsidRDefault="00EF4C55" w:rsidP="00875C9A">
      <w:pPr>
        <w:ind w:firstLine="709"/>
        <w:jc w:val="both"/>
        <w:rPr>
          <w:color w:val="000000"/>
          <w:sz w:val="24"/>
          <w:szCs w:val="24"/>
        </w:rPr>
      </w:pPr>
      <w:r w:rsidRPr="00A85362">
        <w:rPr>
          <w:color w:val="000000"/>
          <w:sz w:val="24"/>
          <w:szCs w:val="24"/>
        </w:rPr>
        <w:t>Согласно учебного плана специальности 1-25 01 07 «Экономика и управление на предприятии» организационно-эконо</w:t>
      </w:r>
      <w:r>
        <w:rPr>
          <w:color w:val="000000"/>
          <w:sz w:val="24"/>
          <w:szCs w:val="24"/>
        </w:rPr>
        <w:t>мическая практика проводится в 4</w:t>
      </w:r>
      <w:r w:rsidRPr="00A85362">
        <w:rPr>
          <w:color w:val="000000"/>
          <w:sz w:val="24"/>
          <w:szCs w:val="24"/>
        </w:rPr>
        <w:t xml:space="preserve"> семестре общей продолжи</w:t>
      </w:r>
      <w:r>
        <w:rPr>
          <w:color w:val="000000"/>
          <w:sz w:val="24"/>
          <w:szCs w:val="24"/>
        </w:rPr>
        <w:t>тельностью 2</w:t>
      </w:r>
      <w:r w:rsidRPr="00A85362">
        <w:rPr>
          <w:color w:val="000000"/>
          <w:sz w:val="24"/>
          <w:szCs w:val="24"/>
        </w:rPr>
        <w:t xml:space="preserve"> недели.</w:t>
      </w:r>
    </w:p>
    <w:p w:rsidR="00EF4C55" w:rsidRPr="00A606D7" w:rsidRDefault="00EF4C55" w:rsidP="00875C9A">
      <w:pPr>
        <w:ind w:firstLine="709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Защита практики принимается в двухдневный срок специально созданной на кафедре комиссией, в состав которой, кроме руководителей от университета, по возможности включаются руководители практики от организации.</w:t>
      </w:r>
    </w:p>
    <w:p w:rsidR="00EF4C55" w:rsidRPr="00A606D7" w:rsidRDefault="00EF4C55" w:rsidP="00875C9A">
      <w:pPr>
        <w:ind w:firstLine="709"/>
        <w:jc w:val="both"/>
        <w:rPr>
          <w:sz w:val="24"/>
          <w:szCs w:val="24"/>
        </w:rPr>
      </w:pPr>
    </w:p>
    <w:p w:rsidR="00EF4C55" w:rsidRPr="00A606D7" w:rsidRDefault="00EF4C55" w:rsidP="00875C9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606D7">
        <w:rPr>
          <w:b/>
          <w:sz w:val="24"/>
          <w:szCs w:val="24"/>
        </w:rPr>
        <w:t>3 Права и обязанности руководителей практики от университета и от организа</w:t>
      </w:r>
      <w:r>
        <w:rPr>
          <w:b/>
          <w:sz w:val="24"/>
          <w:szCs w:val="24"/>
        </w:rPr>
        <w:t>ции</w:t>
      </w:r>
    </w:p>
    <w:p w:rsidR="00EF4C55" w:rsidRPr="00514F90" w:rsidRDefault="00EF4C55" w:rsidP="00875C9A">
      <w:pPr>
        <w:ind w:firstLine="851"/>
        <w:jc w:val="both"/>
        <w:rPr>
          <w:sz w:val="24"/>
          <w:szCs w:val="24"/>
          <w:u w:val="single"/>
        </w:rPr>
      </w:pPr>
    </w:p>
    <w:p w:rsidR="00EF4C55" w:rsidRPr="00F7176B" w:rsidRDefault="00EF4C55" w:rsidP="00875C9A">
      <w:pPr>
        <w:ind w:firstLine="851"/>
        <w:jc w:val="both"/>
        <w:rPr>
          <w:b/>
          <w:sz w:val="24"/>
          <w:szCs w:val="24"/>
          <w:u w:val="single"/>
        </w:rPr>
      </w:pPr>
      <w:r w:rsidRPr="00F7176B">
        <w:rPr>
          <w:b/>
          <w:sz w:val="24"/>
          <w:szCs w:val="24"/>
          <w:u w:val="single"/>
        </w:rPr>
        <w:t>Кафедра экономики обязана: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разработать программу практики;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 xml:space="preserve">- организовать проведение практики  и руководство ею. </w:t>
      </w:r>
    </w:p>
    <w:p w:rsidR="00EF4C55" w:rsidRPr="00F7176B" w:rsidRDefault="00EF4C55" w:rsidP="00875C9A">
      <w:pPr>
        <w:ind w:firstLine="851"/>
        <w:jc w:val="both"/>
        <w:rPr>
          <w:b/>
          <w:sz w:val="24"/>
          <w:szCs w:val="24"/>
          <w:u w:val="single"/>
        </w:rPr>
      </w:pPr>
      <w:r w:rsidRPr="00F7176B">
        <w:rPr>
          <w:b/>
          <w:sz w:val="24"/>
          <w:szCs w:val="24"/>
          <w:u w:val="single"/>
        </w:rPr>
        <w:t>Руководители практики обязаны: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согласовать с предприятиями график проведения практики;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осуществлять руководство практикой и контроль за выполнением студентами требований программы практики;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консультировать студентов по проблемным вопросам;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прорецензировать отчёты студентов о прохождении практики;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организовать и принять защиту отчётов о прохождении практики.</w:t>
      </w:r>
    </w:p>
    <w:p w:rsidR="00EF4C55" w:rsidRDefault="00EF4C55" w:rsidP="00875C9A">
      <w:pPr>
        <w:ind w:firstLine="720"/>
        <w:jc w:val="both"/>
        <w:rPr>
          <w:b/>
          <w:sz w:val="24"/>
          <w:szCs w:val="24"/>
        </w:rPr>
      </w:pPr>
    </w:p>
    <w:p w:rsidR="00CE097E" w:rsidRDefault="00CE097E" w:rsidP="00875C9A">
      <w:pPr>
        <w:ind w:firstLine="720"/>
        <w:jc w:val="both"/>
        <w:rPr>
          <w:b/>
          <w:sz w:val="24"/>
          <w:szCs w:val="24"/>
        </w:rPr>
      </w:pPr>
    </w:p>
    <w:p w:rsidR="00CE097E" w:rsidRDefault="00CE097E" w:rsidP="00875C9A">
      <w:pPr>
        <w:ind w:firstLine="720"/>
        <w:jc w:val="both"/>
        <w:rPr>
          <w:b/>
          <w:sz w:val="24"/>
          <w:szCs w:val="24"/>
        </w:rPr>
      </w:pPr>
    </w:p>
    <w:p w:rsidR="00EF4C55" w:rsidRPr="00A606D7" w:rsidRDefault="00EF4C55" w:rsidP="00875C9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A606D7">
        <w:rPr>
          <w:b/>
          <w:sz w:val="24"/>
          <w:szCs w:val="24"/>
        </w:rPr>
        <w:t>.4 Обязанности студента-практиканта</w:t>
      </w:r>
    </w:p>
    <w:p w:rsidR="00EF4C55" w:rsidRPr="00A606D7" w:rsidRDefault="00EF4C55" w:rsidP="00875C9A">
      <w:pPr>
        <w:jc w:val="both"/>
        <w:rPr>
          <w:sz w:val="24"/>
          <w:szCs w:val="24"/>
        </w:rPr>
      </w:pPr>
    </w:p>
    <w:p w:rsidR="00EF4C55" w:rsidRPr="00514F90" w:rsidRDefault="00EF4C55" w:rsidP="00875C9A">
      <w:pPr>
        <w:ind w:left="360" w:firstLine="851"/>
        <w:jc w:val="both"/>
        <w:rPr>
          <w:sz w:val="24"/>
          <w:szCs w:val="24"/>
          <w:u w:val="single"/>
        </w:rPr>
      </w:pPr>
      <w:r w:rsidRPr="00514F90">
        <w:rPr>
          <w:sz w:val="24"/>
          <w:szCs w:val="24"/>
          <w:u w:val="single"/>
        </w:rPr>
        <w:t>Обязанности студента при прохождении практики: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добросовестно относиться к выполнению требований программы практики и соблюдать сроки прохождения практики;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 xml:space="preserve">- выполнять указания руководителей практики; 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в установленные сроки составить, сдать и защитить отчёт о прохождении практики;</w:t>
      </w:r>
    </w:p>
    <w:p w:rsidR="00EF4C55" w:rsidRPr="00720062" w:rsidRDefault="00EF4C55" w:rsidP="00875C9A">
      <w:pPr>
        <w:ind w:firstLine="851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- соблюдать правила техники безопасности и охраны труда.</w:t>
      </w:r>
    </w:p>
    <w:p w:rsidR="00EF4C55" w:rsidRDefault="00EF4C55" w:rsidP="00875C9A"/>
    <w:p w:rsidR="00EF4C55" w:rsidRDefault="00EF4C55"/>
    <w:sectPr w:rsidR="00EF4C55" w:rsidSect="00905544">
      <w:headerReference w:type="even" r:id="rId8"/>
      <w:headerReference w:type="default" r:id="rId9"/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2B" w:rsidRDefault="0023682B" w:rsidP="0080105D">
      <w:r>
        <w:separator/>
      </w:r>
    </w:p>
  </w:endnote>
  <w:endnote w:type="continuationSeparator" w:id="0">
    <w:p w:rsidR="0023682B" w:rsidRDefault="0023682B" w:rsidP="0080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2B" w:rsidRDefault="0023682B" w:rsidP="0080105D">
      <w:r>
        <w:separator/>
      </w:r>
    </w:p>
  </w:footnote>
  <w:footnote w:type="continuationSeparator" w:id="0">
    <w:p w:rsidR="0023682B" w:rsidRDefault="0023682B" w:rsidP="0080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55" w:rsidRDefault="00657EAB" w:rsidP="009055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4C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4C55" w:rsidRDefault="00EF4C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55" w:rsidRDefault="00657EAB" w:rsidP="009055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4C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2EBE">
      <w:rPr>
        <w:rStyle w:val="a7"/>
        <w:noProof/>
      </w:rPr>
      <w:t>5</w:t>
    </w:r>
    <w:r>
      <w:rPr>
        <w:rStyle w:val="a7"/>
      </w:rPr>
      <w:fldChar w:fldCharType="end"/>
    </w:r>
  </w:p>
  <w:p w:rsidR="00EF4C55" w:rsidRDefault="00EF4C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49E"/>
    <w:multiLevelType w:val="hybridMultilevel"/>
    <w:tmpl w:val="60C87128"/>
    <w:lvl w:ilvl="0" w:tplc="14F0B6E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55E"/>
    <w:multiLevelType w:val="hybridMultilevel"/>
    <w:tmpl w:val="3DEE57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EB0260"/>
    <w:multiLevelType w:val="hybridMultilevel"/>
    <w:tmpl w:val="A1FEFBB8"/>
    <w:lvl w:ilvl="0" w:tplc="14F0B6E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3FF"/>
    <w:multiLevelType w:val="hybridMultilevel"/>
    <w:tmpl w:val="0BD8E3D6"/>
    <w:lvl w:ilvl="0" w:tplc="14F0B6E0">
      <w:start w:val="1"/>
      <w:numFmt w:val="bullet"/>
      <w:lvlText w:val="─"/>
      <w:lvlJc w:val="left"/>
      <w:pPr>
        <w:ind w:left="1134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42FE8"/>
    <w:multiLevelType w:val="multilevel"/>
    <w:tmpl w:val="14A8B2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Times New Roman" w:hint="default"/>
        <w:u w:val="none"/>
      </w:rPr>
    </w:lvl>
  </w:abstractNum>
  <w:abstractNum w:abstractNumId="5">
    <w:nsid w:val="2F7434F3"/>
    <w:multiLevelType w:val="singleLevel"/>
    <w:tmpl w:val="0EF057AE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6">
    <w:nsid w:val="34C80A75"/>
    <w:multiLevelType w:val="singleLevel"/>
    <w:tmpl w:val="D044628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7">
    <w:nsid w:val="36D42135"/>
    <w:multiLevelType w:val="hybridMultilevel"/>
    <w:tmpl w:val="11FA2426"/>
    <w:lvl w:ilvl="0" w:tplc="6076E37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76F859D8"/>
    <w:multiLevelType w:val="hybridMultilevel"/>
    <w:tmpl w:val="1DF0E464"/>
    <w:lvl w:ilvl="0" w:tplc="14F0B6E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9A"/>
    <w:rsid w:val="000365EA"/>
    <w:rsid w:val="001513B7"/>
    <w:rsid w:val="00197748"/>
    <w:rsid w:val="0023682B"/>
    <w:rsid w:val="003C1E9D"/>
    <w:rsid w:val="00514F90"/>
    <w:rsid w:val="00556B79"/>
    <w:rsid w:val="006021E3"/>
    <w:rsid w:val="00657EAB"/>
    <w:rsid w:val="00720062"/>
    <w:rsid w:val="0080105D"/>
    <w:rsid w:val="00871D1D"/>
    <w:rsid w:val="00875C9A"/>
    <w:rsid w:val="008B029E"/>
    <w:rsid w:val="008E5784"/>
    <w:rsid w:val="00905544"/>
    <w:rsid w:val="00A606D7"/>
    <w:rsid w:val="00A72A75"/>
    <w:rsid w:val="00A85362"/>
    <w:rsid w:val="00AA5512"/>
    <w:rsid w:val="00AF788F"/>
    <w:rsid w:val="00B32EBE"/>
    <w:rsid w:val="00BE73F1"/>
    <w:rsid w:val="00CB545A"/>
    <w:rsid w:val="00CE097E"/>
    <w:rsid w:val="00DF5C6C"/>
    <w:rsid w:val="00E21037"/>
    <w:rsid w:val="00E25B32"/>
    <w:rsid w:val="00EF4C55"/>
    <w:rsid w:val="00F7176B"/>
    <w:rsid w:val="00F80178"/>
    <w:rsid w:val="00F8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9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C9A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75C9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75C9A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75C9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75C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5C9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75C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9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C9A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75C9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75C9A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75C9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75C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5C9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75C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cp:lastPrinted>2015-10-14T08:33:00Z</cp:lastPrinted>
  <dcterms:created xsi:type="dcterms:W3CDTF">2019-05-24T08:01:00Z</dcterms:created>
  <dcterms:modified xsi:type="dcterms:W3CDTF">2019-05-24T08:01:00Z</dcterms:modified>
</cp:coreProperties>
</file>